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E591" w14:textId="77777777" w:rsidR="001565F3" w:rsidRPr="001565F3" w:rsidRDefault="001565F3" w:rsidP="001565F3">
      <w:pPr>
        <w:pStyle w:val="Nadpis1"/>
        <w:spacing w:before="0" w:after="0"/>
        <w:ind w:hanging="709"/>
        <w:jc w:val="left"/>
        <w:rPr>
          <w:rFonts w:ascii="Franklin Gothic Book" w:hAnsi="Franklin Gothic Book"/>
          <w:b w:val="0"/>
          <w:bCs/>
          <w:sz w:val="22"/>
          <w:szCs w:val="22"/>
        </w:rPr>
      </w:pPr>
      <w:r w:rsidRPr="001565F3">
        <w:rPr>
          <w:rFonts w:ascii="Franklin Gothic Book" w:hAnsi="Franklin Gothic Book"/>
          <w:b w:val="0"/>
          <w:sz w:val="22"/>
          <w:szCs w:val="22"/>
        </w:rPr>
        <w:t>Příloha č. 3_Návrh smlouvy o dílo</w:t>
      </w:r>
    </w:p>
    <w:p w14:paraId="780FAFFB" w14:textId="77777777" w:rsidR="00265045" w:rsidRPr="001114EB" w:rsidRDefault="00265045" w:rsidP="00695700">
      <w:pPr>
        <w:snapToGrid w:val="0"/>
        <w:spacing w:after="120" w:line="240" w:lineRule="auto"/>
        <w:ind w:left="-284" w:right="-142"/>
        <w:outlineLvl w:val="0"/>
        <w:rPr>
          <w:rFonts w:ascii="Franklin Gothic Book" w:hAnsi="Franklin Gothic Book"/>
          <w:b/>
          <w:szCs w:val="22"/>
        </w:rPr>
      </w:pPr>
    </w:p>
    <w:p w14:paraId="2D9B0905" w14:textId="1DFBBC78" w:rsidR="00E42890" w:rsidRPr="00B86B5C" w:rsidRDefault="001565F3" w:rsidP="00695700">
      <w:pPr>
        <w:snapToGrid w:val="0"/>
        <w:spacing w:line="240" w:lineRule="auto"/>
        <w:jc w:val="center"/>
        <w:outlineLvl w:val="0"/>
        <w:rPr>
          <w:rFonts w:ascii="Franklin Gothic Book" w:hAnsi="Franklin Gothic Book"/>
          <w:b/>
          <w:sz w:val="26"/>
          <w:szCs w:val="26"/>
        </w:rPr>
      </w:pPr>
      <w:r>
        <w:rPr>
          <w:rFonts w:ascii="Franklin Gothic Book" w:hAnsi="Franklin Gothic Book"/>
          <w:b/>
          <w:sz w:val="26"/>
          <w:szCs w:val="26"/>
        </w:rPr>
        <w:t>S</w:t>
      </w:r>
      <w:r w:rsidR="00190B89" w:rsidRPr="00B86B5C">
        <w:rPr>
          <w:rFonts w:ascii="Franklin Gothic Book" w:hAnsi="Franklin Gothic Book"/>
          <w:b/>
          <w:sz w:val="26"/>
          <w:szCs w:val="26"/>
        </w:rPr>
        <w:t>mlouva o dílo</w:t>
      </w:r>
    </w:p>
    <w:p w14:paraId="47BDC852" w14:textId="77777777" w:rsidR="00190B89" w:rsidRPr="00190B89" w:rsidRDefault="00190B89" w:rsidP="00695700">
      <w:pPr>
        <w:snapToGrid w:val="0"/>
        <w:spacing w:line="240" w:lineRule="auto"/>
        <w:jc w:val="center"/>
        <w:outlineLvl w:val="0"/>
        <w:rPr>
          <w:rFonts w:ascii="Franklin Gothic Book" w:hAnsi="Franklin Gothic Book"/>
          <w:b/>
          <w:szCs w:val="24"/>
        </w:rPr>
      </w:pPr>
    </w:p>
    <w:p w14:paraId="1B6E08DE" w14:textId="1BEA53E3" w:rsidR="00695700" w:rsidRPr="00B86B5C" w:rsidRDefault="00695700" w:rsidP="00695700">
      <w:pPr>
        <w:snapToGrid w:val="0"/>
        <w:spacing w:line="240" w:lineRule="auto"/>
        <w:jc w:val="center"/>
        <w:outlineLvl w:val="0"/>
        <w:rPr>
          <w:rFonts w:ascii="Franklin Gothic Book" w:hAnsi="Franklin Gothic Book"/>
          <w:b/>
          <w:sz w:val="28"/>
          <w:szCs w:val="28"/>
        </w:rPr>
      </w:pPr>
      <w:r w:rsidRPr="00B86B5C">
        <w:rPr>
          <w:rFonts w:ascii="Franklin Gothic Book" w:hAnsi="Franklin Gothic Book"/>
          <w:b/>
          <w:sz w:val="28"/>
          <w:szCs w:val="28"/>
        </w:rPr>
        <w:t>„Údržba veřejné zeleně na území MČ“</w:t>
      </w:r>
    </w:p>
    <w:p w14:paraId="6756EE0F" w14:textId="77777777" w:rsidR="00695700" w:rsidRPr="003951D3" w:rsidRDefault="00695700" w:rsidP="00695700">
      <w:pPr>
        <w:snapToGrid w:val="0"/>
        <w:spacing w:line="240" w:lineRule="auto"/>
        <w:jc w:val="center"/>
        <w:rPr>
          <w:rFonts w:ascii="Franklin Gothic Book" w:hAnsi="Franklin Gothic Book" w:cs="Arial"/>
          <w:b/>
          <w:sz w:val="20"/>
        </w:rPr>
      </w:pPr>
    </w:p>
    <w:p w14:paraId="0CF7A53F" w14:textId="49134A9C" w:rsidR="00695700" w:rsidRPr="001114EB" w:rsidRDefault="00695700" w:rsidP="00695700">
      <w:pPr>
        <w:snapToGrid w:val="0"/>
        <w:spacing w:line="240" w:lineRule="auto"/>
        <w:jc w:val="center"/>
        <w:rPr>
          <w:rFonts w:ascii="Franklin Gothic Book" w:hAnsi="Franklin Gothic Book"/>
        </w:rPr>
      </w:pPr>
      <w:r w:rsidRPr="001114EB">
        <w:rPr>
          <w:rFonts w:ascii="Franklin Gothic Book" w:hAnsi="Franklin Gothic Book"/>
        </w:rPr>
        <w:t>Smlouva č. ……</w:t>
      </w:r>
      <w:proofErr w:type="gramStart"/>
      <w:r w:rsidRPr="001114EB">
        <w:rPr>
          <w:rFonts w:ascii="Franklin Gothic Book" w:hAnsi="Franklin Gothic Book"/>
        </w:rPr>
        <w:t>…….</w:t>
      </w:r>
      <w:proofErr w:type="gramEnd"/>
      <w:r w:rsidRPr="001114EB">
        <w:rPr>
          <w:rFonts w:ascii="Franklin Gothic Book" w:hAnsi="Franklin Gothic Book"/>
        </w:rPr>
        <w:t>.</w:t>
      </w:r>
    </w:p>
    <w:p w14:paraId="59CAE1F0" w14:textId="77777777" w:rsidR="00695700" w:rsidRPr="003951D3" w:rsidRDefault="00695700" w:rsidP="00695700">
      <w:pPr>
        <w:snapToGrid w:val="0"/>
        <w:spacing w:after="120" w:line="240" w:lineRule="auto"/>
        <w:rPr>
          <w:rFonts w:ascii="Franklin Gothic Book" w:hAnsi="Franklin Gothic Book"/>
        </w:rPr>
      </w:pPr>
    </w:p>
    <w:p w14:paraId="2B6947B4" w14:textId="77777777" w:rsidR="00190B89" w:rsidRDefault="00190B89" w:rsidP="00E42890">
      <w:pPr>
        <w:spacing w:line="240" w:lineRule="auto"/>
        <w:rPr>
          <w:rFonts w:ascii="Franklin Gothic Book" w:hAnsi="Franklin Gothic Book"/>
          <w:szCs w:val="22"/>
        </w:rPr>
      </w:pPr>
    </w:p>
    <w:p w14:paraId="30B273DA" w14:textId="3E076D7D" w:rsidR="00E42890" w:rsidRPr="00190B89" w:rsidRDefault="00190B89" w:rsidP="00190B89">
      <w:pPr>
        <w:rPr>
          <w:rFonts w:ascii="Franklin Gothic Book" w:hAnsi="Franklin Gothic Book"/>
          <w:szCs w:val="22"/>
        </w:rPr>
      </w:pPr>
      <w:r w:rsidRPr="00190B89">
        <w:rPr>
          <w:rFonts w:ascii="Franklin Gothic Book" w:hAnsi="Franklin Gothic Book"/>
          <w:szCs w:val="22"/>
        </w:rPr>
        <w:t xml:space="preserve">uzavřená ve smyslu </w:t>
      </w:r>
      <w:proofErr w:type="spellStart"/>
      <w:r w:rsidRPr="00190B89">
        <w:rPr>
          <w:rFonts w:ascii="Franklin Gothic Book" w:hAnsi="Franklin Gothic Book"/>
          <w:szCs w:val="22"/>
        </w:rPr>
        <w:t>ust</w:t>
      </w:r>
      <w:proofErr w:type="spellEnd"/>
      <w:r w:rsidRPr="00190B89">
        <w:rPr>
          <w:rFonts w:ascii="Franklin Gothic Book" w:hAnsi="Franklin Gothic Book"/>
          <w:szCs w:val="22"/>
        </w:rPr>
        <w:t>. § 2586 a následujících zákona č. 89/2012 Sb., občanský zákoník, ve znění pozdějších předpisů (dále jen „občanský zákoník“)</w:t>
      </w:r>
    </w:p>
    <w:p w14:paraId="5FE9B3D0" w14:textId="77777777" w:rsidR="00695700" w:rsidRDefault="00695700" w:rsidP="00695700">
      <w:pPr>
        <w:snapToGrid w:val="0"/>
        <w:spacing w:after="120" w:line="240" w:lineRule="auto"/>
        <w:outlineLvl w:val="0"/>
        <w:rPr>
          <w:rFonts w:ascii="Franklin Gothic Book" w:hAnsi="Franklin Gothic Book" w:cs="Arial"/>
        </w:rPr>
      </w:pPr>
    </w:p>
    <w:p w14:paraId="17C33BDA" w14:textId="4EBDBC32" w:rsidR="00695700" w:rsidRPr="00201F52" w:rsidRDefault="00695700" w:rsidP="00695700">
      <w:pPr>
        <w:snapToGrid w:val="0"/>
        <w:spacing w:after="120" w:line="240" w:lineRule="auto"/>
        <w:outlineLvl w:val="0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>Smluvní strany</w:t>
      </w:r>
    </w:p>
    <w:p w14:paraId="37DBD384" w14:textId="70389112" w:rsidR="00695700" w:rsidRPr="007143E4" w:rsidRDefault="00695700" w:rsidP="00695700">
      <w:pPr>
        <w:widowControl w:val="0"/>
        <w:spacing w:line="276" w:lineRule="auto"/>
        <w:rPr>
          <w:rFonts w:ascii="Franklin Gothic Book" w:hAnsi="Franklin Gothic Book"/>
          <w:b/>
        </w:rPr>
      </w:pPr>
      <w:r w:rsidRPr="00201F52">
        <w:rPr>
          <w:rFonts w:ascii="Franklin Gothic Book" w:hAnsi="Franklin Gothic Book" w:cs="Arial"/>
        </w:rPr>
        <w:t>Objednatel:</w:t>
      </w:r>
      <w:r>
        <w:rPr>
          <w:rFonts w:ascii="Franklin Gothic Book" w:hAnsi="Franklin Gothic Book" w:cs="Arial"/>
          <w:b/>
        </w:rPr>
        <w:tab/>
      </w:r>
      <w:r>
        <w:rPr>
          <w:rFonts w:ascii="Franklin Gothic Book" w:hAnsi="Franklin Gothic Book" w:cs="Arial"/>
          <w:b/>
        </w:rPr>
        <w:tab/>
      </w:r>
      <w:r w:rsidRPr="007143E4">
        <w:rPr>
          <w:rFonts w:ascii="Franklin Gothic Book" w:hAnsi="Franklin Gothic Book"/>
          <w:b/>
        </w:rPr>
        <w:t>Městská část Praha</w:t>
      </w:r>
      <w:r w:rsidR="00EF15C8">
        <w:rPr>
          <w:rFonts w:ascii="Franklin Gothic Book" w:hAnsi="Franklin Gothic Book"/>
          <w:b/>
        </w:rPr>
        <w:t>-</w:t>
      </w:r>
      <w:r w:rsidRPr="007143E4">
        <w:rPr>
          <w:rFonts w:ascii="Franklin Gothic Book" w:hAnsi="Franklin Gothic Book"/>
          <w:b/>
        </w:rPr>
        <w:t>B</w:t>
      </w:r>
      <w:r>
        <w:rPr>
          <w:rFonts w:ascii="Franklin Gothic Book" w:hAnsi="Franklin Gothic Book"/>
          <w:b/>
        </w:rPr>
        <w:t>řeziněves</w:t>
      </w:r>
    </w:p>
    <w:p w14:paraId="074E4713" w14:textId="4A9A1C04" w:rsidR="00695700" w:rsidRPr="00201F52" w:rsidRDefault="00695700" w:rsidP="00695700">
      <w:pPr>
        <w:snapToGrid w:val="0"/>
        <w:spacing w:line="240" w:lineRule="auto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>Se sídlem:</w:t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695700">
        <w:rPr>
          <w:rFonts w:ascii="Franklin Gothic Book" w:hAnsi="Franklin Gothic Book"/>
        </w:rPr>
        <w:t>U Parku 140</w:t>
      </w:r>
      <w:r w:rsidR="006B1DF1">
        <w:rPr>
          <w:rFonts w:ascii="Franklin Gothic Book" w:hAnsi="Franklin Gothic Book"/>
        </w:rPr>
        <w:t>/3</w:t>
      </w:r>
      <w:r w:rsidRPr="00695700">
        <w:rPr>
          <w:rFonts w:ascii="Franklin Gothic Book" w:hAnsi="Franklin Gothic Book"/>
        </w:rPr>
        <w:t>, 182 00 Praha 8</w:t>
      </w:r>
      <w:r w:rsidR="00EF15C8">
        <w:rPr>
          <w:rFonts w:ascii="Franklin Gothic Book" w:hAnsi="Franklin Gothic Book"/>
        </w:rPr>
        <w:t xml:space="preserve">, </w:t>
      </w:r>
      <w:r w:rsidRPr="00695700">
        <w:rPr>
          <w:rFonts w:ascii="Franklin Gothic Book" w:hAnsi="Franklin Gothic Book"/>
        </w:rPr>
        <w:t>Březiněves</w:t>
      </w:r>
    </w:p>
    <w:p w14:paraId="61094864" w14:textId="458AFBE1" w:rsidR="00695700" w:rsidRPr="00201F52" w:rsidRDefault="00695700" w:rsidP="00695700">
      <w:pPr>
        <w:snapToGrid w:val="0"/>
        <w:spacing w:line="240" w:lineRule="auto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 xml:space="preserve">IČO: </w:t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9C7792">
        <w:rPr>
          <w:sz w:val="23"/>
          <w:szCs w:val="23"/>
        </w:rPr>
        <w:t>0</w:t>
      </w:r>
      <w:r w:rsidRPr="007143E4">
        <w:rPr>
          <w:rFonts w:ascii="Franklin Gothic Book" w:hAnsi="Franklin Gothic Book"/>
        </w:rPr>
        <w:t>0240</w:t>
      </w:r>
      <w:r>
        <w:rPr>
          <w:rFonts w:ascii="Franklin Gothic Book" w:hAnsi="Franklin Gothic Book"/>
        </w:rPr>
        <w:t>109</w:t>
      </w:r>
    </w:p>
    <w:p w14:paraId="3C2B0FC7" w14:textId="63B953B3" w:rsidR="00695700" w:rsidRDefault="00695700" w:rsidP="00695700">
      <w:pPr>
        <w:snapToGrid w:val="0"/>
        <w:spacing w:line="240" w:lineRule="auto"/>
        <w:rPr>
          <w:rFonts w:ascii="Franklin Gothic Book" w:hAnsi="Franklin Gothic Book"/>
        </w:rPr>
      </w:pPr>
      <w:r w:rsidRPr="00201F52">
        <w:rPr>
          <w:rFonts w:ascii="Franklin Gothic Book" w:hAnsi="Franklin Gothic Book" w:cs="Arial"/>
        </w:rPr>
        <w:t xml:space="preserve">DIČ: </w:t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7143E4">
        <w:rPr>
          <w:rFonts w:ascii="Franklin Gothic Book" w:hAnsi="Franklin Gothic Book"/>
        </w:rPr>
        <w:t>CZ00240</w:t>
      </w:r>
      <w:r>
        <w:rPr>
          <w:rFonts w:ascii="Franklin Gothic Book" w:hAnsi="Franklin Gothic Book"/>
        </w:rPr>
        <w:t>109</w:t>
      </w:r>
    </w:p>
    <w:p w14:paraId="57CCDF68" w14:textId="3A96DAEC" w:rsidR="00EF5E08" w:rsidRPr="00D86A3E" w:rsidRDefault="00EF5E08" w:rsidP="00695700">
      <w:pPr>
        <w:snapToGrid w:val="0"/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IDDS:</w:t>
      </w:r>
      <w:r w:rsidR="00FE6853">
        <w:rPr>
          <w:rFonts w:ascii="Franklin Gothic Book" w:hAnsi="Franklin Gothic Book"/>
        </w:rPr>
        <w:tab/>
      </w:r>
      <w:r w:rsidR="00FE6853">
        <w:rPr>
          <w:rFonts w:ascii="Franklin Gothic Book" w:hAnsi="Franklin Gothic Book"/>
        </w:rPr>
        <w:tab/>
      </w:r>
      <w:r w:rsidR="00FE6853">
        <w:rPr>
          <w:rFonts w:ascii="Franklin Gothic Book" w:hAnsi="Franklin Gothic Book"/>
        </w:rPr>
        <w:tab/>
        <w:t>atzaqa2</w:t>
      </w:r>
    </w:p>
    <w:p w14:paraId="22146A18" w14:textId="768FBF05" w:rsidR="00695700" w:rsidRPr="00201F52" w:rsidRDefault="00695700" w:rsidP="00695700">
      <w:pPr>
        <w:snapToGrid w:val="0"/>
        <w:spacing w:after="120" w:line="240" w:lineRule="auto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>Zastoupená:</w:t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="00463A6C">
        <w:rPr>
          <w:rFonts w:ascii="Franklin Gothic Book" w:hAnsi="Franklin Gothic Book"/>
        </w:rPr>
        <w:t xml:space="preserve">Zdeňkem </w:t>
      </w:r>
      <w:proofErr w:type="spellStart"/>
      <w:r w:rsidR="00463A6C">
        <w:rPr>
          <w:rFonts w:ascii="Franklin Gothic Book" w:hAnsi="Franklin Gothic Book"/>
        </w:rPr>
        <w:t>Korintem</w:t>
      </w:r>
      <w:proofErr w:type="spellEnd"/>
      <w:r>
        <w:rPr>
          <w:rFonts w:ascii="Franklin Gothic Book" w:hAnsi="Franklin Gothic Book"/>
        </w:rPr>
        <w:t xml:space="preserve">, </w:t>
      </w:r>
      <w:r w:rsidR="00463A6C">
        <w:rPr>
          <w:rFonts w:ascii="Franklin Gothic Book" w:hAnsi="Franklin Gothic Book"/>
        </w:rPr>
        <w:t>1. místo</w:t>
      </w:r>
      <w:r w:rsidRPr="007143E4">
        <w:rPr>
          <w:rFonts w:ascii="Franklin Gothic Book" w:hAnsi="Franklin Gothic Book"/>
        </w:rPr>
        <w:t>starostou</w:t>
      </w:r>
    </w:p>
    <w:p w14:paraId="0436D085" w14:textId="77777777" w:rsidR="00695700" w:rsidRPr="00201F52" w:rsidRDefault="00695700" w:rsidP="00695700">
      <w:pPr>
        <w:snapToGrid w:val="0"/>
        <w:spacing w:line="240" w:lineRule="auto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 xml:space="preserve">(dále jen </w:t>
      </w:r>
      <w:r w:rsidRPr="003951D3">
        <w:rPr>
          <w:rFonts w:ascii="Franklin Gothic Book" w:hAnsi="Franklin Gothic Book"/>
          <w:szCs w:val="22"/>
        </w:rPr>
        <w:t>„</w:t>
      </w:r>
      <w:r w:rsidRPr="00FC586F">
        <w:rPr>
          <w:rFonts w:ascii="Franklin Gothic Book" w:hAnsi="Franklin Gothic Book" w:cs="Arial"/>
          <w:b/>
        </w:rPr>
        <w:t>objednatel</w:t>
      </w:r>
      <w:r>
        <w:rPr>
          <w:rFonts w:ascii="Franklin Gothic Book" w:hAnsi="Franklin Gothic Book" w:cs="Arial"/>
        </w:rPr>
        <w:t>“</w:t>
      </w:r>
      <w:r w:rsidRPr="00201F52">
        <w:rPr>
          <w:rFonts w:ascii="Franklin Gothic Book" w:hAnsi="Franklin Gothic Book" w:cs="Arial"/>
        </w:rPr>
        <w:t>)</w:t>
      </w:r>
    </w:p>
    <w:p w14:paraId="45EA41D4" w14:textId="77777777" w:rsidR="00695700" w:rsidRPr="00327266" w:rsidRDefault="00695700" w:rsidP="00695700">
      <w:pPr>
        <w:snapToGrid w:val="0"/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46EC2EBE" w14:textId="77777777" w:rsidR="00695700" w:rsidRPr="00201F52" w:rsidRDefault="00695700" w:rsidP="00695700">
      <w:pPr>
        <w:snapToGrid w:val="0"/>
        <w:spacing w:line="240" w:lineRule="auto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>a</w:t>
      </w:r>
    </w:p>
    <w:p w14:paraId="6DCA08DC" w14:textId="77777777" w:rsidR="00695700" w:rsidRPr="00327266" w:rsidRDefault="00695700" w:rsidP="00695700">
      <w:pPr>
        <w:snapToGrid w:val="0"/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7AC2D7F4" w14:textId="77777777" w:rsidR="00695700" w:rsidRPr="00201F52" w:rsidRDefault="00695700" w:rsidP="00695700">
      <w:pPr>
        <w:snapToGrid w:val="0"/>
        <w:spacing w:line="240" w:lineRule="auto"/>
        <w:outlineLvl w:val="0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>Zhotovitel:</w:t>
      </w:r>
      <w:r w:rsidRPr="00201F52">
        <w:rPr>
          <w:rFonts w:ascii="Franklin Gothic Book" w:hAnsi="Franklin Gothic Book" w:cs="Arial"/>
        </w:rPr>
        <w:tab/>
        <w:t xml:space="preserve"> </w:t>
      </w:r>
      <w:r w:rsidRPr="00201F52">
        <w:rPr>
          <w:rFonts w:ascii="Franklin Gothic Book" w:hAnsi="Franklin Gothic Book" w:cs="Arial"/>
        </w:rPr>
        <w:tab/>
      </w:r>
      <w:r w:rsidRPr="003951D3">
        <w:rPr>
          <w:rFonts w:ascii="Franklin Gothic Book" w:hAnsi="Franklin Gothic Book" w:cs="Arial"/>
          <w:b/>
          <w:highlight w:val="yellow"/>
        </w:rPr>
        <w:t>…………………………………….</w:t>
      </w:r>
      <w:r w:rsidRPr="00201F52">
        <w:rPr>
          <w:rFonts w:ascii="Franklin Gothic Book" w:hAnsi="Franklin Gothic Book" w:cs="Arial"/>
        </w:rPr>
        <w:t xml:space="preserve"> </w:t>
      </w:r>
    </w:p>
    <w:p w14:paraId="1FE3AB8C" w14:textId="77777777" w:rsidR="00695700" w:rsidRPr="00201F52" w:rsidRDefault="00695700" w:rsidP="00695700">
      <w:pPr>
        <w:snapToGrid w:val="0"/>
        <w:spacing w:line="240" w:lineRule="auto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 xml:space="preserve">Se sídlem: </w:t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3951D3">
        <w:rPr>
          <w:rFonts w:ascii="Franklin Gothic Book" w:hAnsi="Franklin Gothic Book" w:cs="Arial"/>
          <w:b/>
          <w:highlight w:val="yellow"/>
        </w:rPr>
        <w:t>…………………………………….</w:t>
      </w:r>
    </w:p>
    <w:p w14:paraId="7C38CFBB" w14:textId="77777777" w:rsidR="00695700" w:rsidRPr="00201F52" w:rsidRDefault="00695700" w:rsidP="00695700">
      <w:pPr>
        <w:snapToGrid w:val="0"/>
        <w:spacing w:line="240" w:lineRule="auto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 xml:space="preserve">IČO: </w:t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3951D3">
        <w:rPr>
          <w:rFonts w:ascii="Franklin Gothic Book" w:hAnsi="Franklin Gothic Book" w:cs="Arial"/>
          <w:b/>
          <w:highlight w:val="yellow"/>
        </w:rPr>
        <w:t>…………………………………….</w:t>
      </w:r>
    </w:p>
    <w:p w14:paraId="5380C256" w14:textId="77777777" w:rsidR="00EF5E08" w:rsidRDefault="00695700" w:rsidP="00695700">
      <w:pPr>
        <w:snapToGrid w:val="0"/>
        <w:spacing w:line="240" w:lineRule="auto"/>
        <w:rPr>
          <w:rFonts w:ascii="Franklin Gothic Book" w:hAnsi="Franklin Gothic Book" w:cs="Arial"/>
          <w:b/>
        </w:rPr>
      </w:pPr>
      <w:r w:rsidRPr="00201F52">
        <w:rPr>
          <w:rFonts w:ascii="Franklin Gothic Book" w:hAnsi="Franklin Gothic Book" w:cs="Arial"/>
        </w:rPr>
        <w:t xml:space="preserve">DIČ: </w:t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3951D3">
        <w:rPr>
          <w:rFonts w:ascii="Franklin Gothic Book" w:hAnsi="Franklin Gothic Book" w:cs="Arial"/>
          <w:b/>
          <w:highlight w:val="yellow"/>
        </w:rPr>
        <w:t>…………………………………….</w:t>
      </w:r>
    </w:p>
    <w:p w14:paraId="54D21F50" w14:textId="77777777" w:rsidR="00EF5E08" w:rsidRDefault="00EF5E08" w:rsidP="00695700">
      <w:pPr>
        <w:snapToGrid w:val="0"/>
        <w:spacing w:line="240" w:lineRule="auto"/>
        <w:rPr>
          <w:rFonts w:ascii="Franklin Gothic Book" w:hAnsi="Franklin Gothic Book" w:cs="Arial"/>
          <w:b/>
        </w:rPr>
      </w:pPr>
      <w:r w:rsidRPr="00EF5E08">
        <w:rPr>
          <w:rFonts w:ascii="Franklin Gothic Book" w:hAnsi="Franklin Gothic Book" w:cs="Arial"/>
          <w:bCs/>
        </w:rPr>
        <w:t>IDDS:</w:t>
      </w:r>
      <w:r w:rsidR="00695700" w:rsidRPr="00EF5E08">
        <w:rPr>
          <w:rFonts w:ascii="Franklin Gothic Book" w:hAnsi="Franklin Gothic Book" w:cs="Arial"/>
          <w:bCs/>
        </w:rPr>
        <w:tab/>
      </w:r>
      <w:r>
        <w:rPr>
          <w:rFonts w:ascii="Franklin Gothic Book" w:hAnsi="Franklin Gothic Book" w:cs="Arial"/>
          <w:bCs/>
        </w:rPr>
        <w:tab/>
      </w:r>
      <w:r>
        <w:rPr>
          <w:rFonts w:ascii="Franklin Gothic Book" w:hAnsi="Franklin Gothic Book" w:cs="Arial"/>
          <w:bCs/>
        </w:rPr>
        <w:tab/>
      </w:r>
      <w:r w:rsidRPr="003951D3">
        <w:rPr>
          <w:rFonts w:ascii="Franklin Gothic Book" w:hAnsi="Franklin Gothic Book" w:cs="Arial"/>
          <w:b/>
          <w:highlight w:val="yellow"/>
        </w:rPr>
        <w:t>…………………………………….</w:t>
      </w:r>
    </w:p>
    <w:p w14:paraId="77FD800C" w14:textId="19405A3A" w:rsidR="00695700" w:rsidRPr="00201F52" w:rsidRDefault="00695700" w:rsidP="00695700">
      <w:pPr>
        <w:snapToGrid w:val="0"/>
        <w:spacing w:line="240" w:lineRule="auto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 xml:space="preserve">Zastoupený: </w:t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3951D3">
        <w:rPr>
          <w:rFonts w:ascii="Franklin Gothic Book" w:hAnsi="Franklin Gothic Book" w:cs="Arial"/>
          <w:b/>
          <w:highlight w:val="yellow"/>
        </w:rPr>
        <w:t>…………………………………….</w:t>
      </w:r>
    </w:p>
    <w:p w14:paraId="53263482" w14:textId="77777777" w:rsidR="00695700" w:rsidRDefault="00695700" w:rsidP="00695700">
      <w:pPr>
        <w:snapToGrid w:val="0"/>
        <w:spacing w:line="240" w:lineRule="auto"/>
        <w:outlineLvl w:val="0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 xml:space="preserve">Zapsaný v obchodní rejstříku vedeném </w:t>
      </w:r>
      <w:r w:rsidRPr="003951D3">
        <w:rPr>
          <w:rFonts w:ascii="Franklin Gothic Book" w:hAnsi="Franklin Gothic Book" w:cs="Arial"/>
          <w:b/>
          <w:highlight w:val="yellow"/>
        </w:rPr>
        <w:t>…………………………………….</w:t>
      </w:r>
      <w:r w:rsidRPr="00201F52">
        <w:rPr>
          <w:rFonts w:ascii="Franklin Gothic Book" w:hAnsi="Franklin Gothic Book" w:cs="Arial"/>
        </w:rPr>
        <w:t xml:space="preserve"> </w:t>
      </w:r>
    </w:p>
    <w:p w14:paraId="7BB94BA5" w14:textId="77777777" w:rsidR="00695700" w:rsidRPr="00201F52" w:rsidRDefault="00695700" w:rsidP="00695700">
      <w:pPr>
        <w:snapToGrid w:val="0"/>
        <w:spacing w:line="240" w:lineRule="auto"/>
        <w:outlineLvl w:val="0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 xml:space="preserve">Číslo účtu: </w:t>
      </w:r>
      <w:r w:rsidRPr="00201F52">
        <w:rPr>
          <w:rFonts w:ascii="Franklin Gothic Book" w:hAnsi="Franklin Gothic Book" w:cs="Arial"/>
        </w:rPr>
        <w:tab/>
      </w:r>
      <w:r w:rsidRPr="00201F52">
        <w:rPr>
          <w:rFonts w:ascii="Franklin Gothic Book" w:hAnsi="Franklin Gothic Book" w:cs="Arial"/>
        </w:rPr>
        <w:tab/>
      </w:r>
      <w:r w:rsidRPr="003951D3">
        <w:rPr>
          <w:rFonts w:ascii="Franklin Gothic Book" w:hAnsi="Franklin Gothic Book" w:cs="Arial"/>
          <w:b/>
          <w:highlight w:val="yellow"/>
        </w:rPr>
        <w:t>…………………………………….</w:t>
      </w:r>
    </w:p>
    <w:p w14:paraId="0E97F2C7" w14:textId="0C21945B" w:rsidR="00695700" w:rsidRDefault="00695700" w:rsidP="00695700">
      <w:pPr>
        <w:snapToGrid w:val="0"/>
        <w:spacing w:after="120" w:line="240" w:lineRule="auto"/>
        <w:rPr>
          <w:rFonts w:ascii="Franklin Gothic Book" w:hAnsi="Franklin Gothic Book" w:cs="Arial"/>
        </w:rPr>
      </w:pPr>
      <w:r w:rsidRPr="00201F52">
        <w:rPr>
          <w:rFonts w:ascii="Franklin Gothic Book" w:hAnsi="Franklin Gothic Book" w:cs="Arial"/>
        </w:rPr>
        <w:t xml:space="preserve">(dále jen </w:t>
      </w:r>
      <w:r>
        <w:rPr>
          <w:rFonts w:ascii="Franklin Gothic Book" w:hAnsi="Franklin Gothic Book" w:cs="Arial"/>
        </w:rPr>
        <w:t>„</w:t>
      </w:r>
      <w:r w:rsidR="00190B89">
        <w:rPr>
          <w:rFonts w:ascii="Franklin Gothic Book" w:hAnsi="Franklin Gothic Book" w:cs="Arial"/>
          <w:b/>
        </w:rPr>
        <w:t>zhotovi</w:t>
      </w:r>
      <w:r w:rsidRPr="00FC586F">
        <w:rPr>
          <w:rFonts w:ascii="Franklin Gothic Book" w:hAnsi="Franklin Gothic Book" w:cs="Arial"/>
          <w:b/>
        </w:rPr>
        <w:t>tel</w:t>
      </w:r>
      <w:r>
        <w:rPr>
          <w:rFonts w:ascii="Franklin Gothic Book" w:hAnsi="Franklin Gothic Book" w:cs="Arial"/>
        </w:rPr>
        <w:t>“)</w:t>
      </w:r>
    </w:p>
    <w:p w14:paraId="76497D41" w14:textId="77777777" w:rsidR="00695700" w:rsidRPr="001114EB" w:rsidRDefault="00695700" w:rsidP="00695700">
      <w:pPr>
        <w:snapToGrid w:val="0"/>
        <w:spacing w:after="120" w:line="240" w:lineRule="auto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(společně dále jen „</w:t>
      </w:r>
      <w:r w:rsidRPr="00AD2523">
        <w:rPr>
          <w:rFonts w:ascii="Franklin Gothic Book" w:hAnsi="Franklin Gothic Book" w:cs="Arial"/>
          <w:b/>
        </w:rPr>
        <w:t>smluvní strany</w:t>
      </w:r>
      <w:r>
        <w:rPr>
          <w:rFonts w:ascii="Franklin Gothic Book" w:hAnsi="Franklin Gothic Book" w:cs="Arial"/>
        </w:rPr>
        <w:t>“ nebo „</w:t>
      </w:r>
      <w:r w:rsidRPr="00651744">
        <w:rPr>
          <w:rFonts w:ascii="Franklin Gothic Book" w:hAnsi="Franklin Gothic Book" w:cs="Arial"/>
          <w:b/>
        </w:rPr>
        <w:t>strany</w:t>
      </w:r>
      <w:r>
        <w:rPr>
          <w:rFonts w:ascii="Franklin Gothic Book" w:hAnsi="Franklin Gothic Book" w:cs="Arial"/>
        </w:rPr>
        <w:t>“)</w:t>
      </w:r>
    </w:p>
    <w:p w14:paraId="6DED8744" w14:textId="77777777" w:rsidR="00F77324" w:rsidRPr="00491AC3" w:rsidRDefault="00F77324" w:rsidP="00F77324">
      <w:pPr>
        <w:pStyle w:val="Prohlen"/>
        <w:jc w:val="both"/>
        <w:rPr>
          <w:rFonts w:ascii="Arial" w:hAnsi="Arial" w:cs="Arial"/>
        </w:rPr>
      </w:pPr>
    </w:p>
    <w:p w14:paraId="0D1BD4C9" w14:textId="77777777" w:rsidR="00356310" w:rsidRPr="005935D8" w:rsidRDefault="00356310" w:rsidP="00356310">
      <w:pPr>
        <w:snapToGrid w:val="0"/>
        <w:spacing w:after="120" w:line="240" w:lineRule="auto"/>
        <w:jc w:val="center"/>
        <w:rPr>
          <w:rFonts w:ascii="Franklin Gothic Book" w:hAnsi="Franklin Gothic Book" w:cs="Arial"/>
        </w:rPr>
      </w:pPr>
      <w:r w:rsidRPr="00201F52">
        <w:rPr>
          <w:rFonts w:ascii="Franklin Gothic Book" w:hAnsi="Franklin Gothic Book"/>
          <w:b/>
        </w:rPr>
        <w:t>I.</w:t>
      </w:r>
    </w:p>
    <w:p w14:paraId="7FBEDA8A" w14:textId="77777777" w:rsidR="00356310" w:rsidRPr="00201F52" w:rsidRDefault="00356310" w:rsidP="00356310">
      <w:pPr>
        <w:widowControl w:val="0"/>
        <w:snapToGrid w:val="0"/>
        <w:spacing w:after="120" w:line="240" w:lineRule="auto"/>
        <w:jc w:val="center"/>
        <w:outlineLvl w:val="0"/>
        <w:rPr>
          <w:rFonts w:ascii="Franklin Gothic Book" w:hAnsi="Franklin Gothic Book"/>
          <w:b/>
        </w:rPr>
      </w:pPr>
      <w:r w:rsidRPr="00201F52">
        <w:rPr>
          <w:rFonts w:ascii="Franklin Gothic Book" w:hAnsi="Franklin Gothic Book"/>
          <w:b/>
          <w:u w:val="single"/>
        </w:rPr>
        <w:t>Úvodní ustanovení</w:t>
      </w:r>
    </w:p>
    <w:p w14:paraId="57D2D0D3" w14:textId="67B623B8" w:rsidR="00356310" w:rsidRPr="0003465B" w:rsidRDefault="00190B89" w:rsidP="00356310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Zhotovi</w:t>
      </w:r>
      <w:r w:rsidR="00356310">
        <w:rPr>
          <w:rFonts w:ascii="Franklin Gothic Book" w:hAnsi="Franklin Gothic Book"/>
        </w:rPr>
        <w:t>t</w:t>
      </w:r>
      <w:r w:rsidR="00356310" w:rsidRPr="00201F52">
        <w:rPr>
          <w:rFonts w:ascii="Franklin Gothic Book" w:hAnsi="Franklin Gothic Book"/>
        </w:rPr>
        <w:t>el prohlašuje, že je odborně způsobilý ke splnění všech svých závazků podle této smlouvy, a to s ohledem na předmět plnění, jak je vymezen níže.</w:t>
      </w:r>
    </w:p>
    <w:p w14:paraId="4DA20FAF" w14:textId="3AE4F4EE" w:rsidR="00356310" w:rsidRPr="00201F52" w:rsidRDefault="00190B89" w:rsidP="00356310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Zhotovi</w:t>
      </w:r>
      <w:r w:rsidR="00356310" w:rsidRPr="00201F52">
        <w:rPr>
          <w:rFonts w:ascii="Franklin Gothic Book" w:hAnsi="Franklin Gothic Book"/>
        </w:rPr>
        <w:t>tel prohlašuje, že se detailně seznámil s rozsahem prací, které jsou předmětem plnění dle této smlouvy, jsou mu známy veškeré technické, kvalitativní a jiné podmínky nezbytné k jejich poskytnutí a disponuje takovými kapacitami a</w:t>
      </w:r>
      <w:r w:rsidR="001565F3">
        <w:rPr>
          <w:rFonts w:ascii="Franklin Gothic Book" w:hAnsi="Franklin Gothic Book"/>
        </w:rPr>
        <w:t> </w:t>
      </w:r>
      <w:r w:rsidR="00356310" w:rsidRPr="00201F52">
        <w:rPr>
          <w:rFonts w:ascii="Franklin Gothic Book" w:hAnsi="Franklin Gothic Book"/>
        </w:rPr>
        <w:t xml:space="preserve">odbornými znalostmi, které jsou nezbytné pro provedení </w:t>
      </w:r>
      <w:r w:rsidR="00356310">
        <w:rPr>
          <w:rFonts w:ascii="Franklin Gothic Book" w:hAnsi="Franklin Gothic Book"/>
        </w:rPr>
        <w:t xml:space="preserve">díla </w:t>
      </w:r>
      <w:r w:rsidR="00356310" w:rsidRPr="00201F52">
        <w:rPr>
          <w:rFonts w:ascii="Franklin Gothic Book" w:hAnsi="Franklin Gothic Book"/>
        </w:rPr>
        <w:t xml:space="preserve">za cenu vymezenou </w:t>
      </w:r>
      <w:r w:rsidR="00356310" w:rsidRPr="00265045">
        <w:rPr>
          <w:rFonts w:ascii="Franklin Gothic Book" w:hAnsi="Franklin Gothic Book"/>
        </w:rPr>
        <w:t>v článku I</w:t>
      </w:r>
      <w:r w:rsidR="00265045" w:rsidRPr="00265045">
        <w:rPr>
          <w:rFonts w:ascii="Franklin Gothic Book" w:hAnsi="Franklin Gothic Book"/>
        </w:rPr>
        <w:t>V</w:t>
      </w:r>
      <w:r w:rsidR="00356310" w:rsidRPr="00265045">
        <w:rPr>
          <w:rFonts w:ascii="Franklin Gothic Book" w:hAnsi="Franklin Gothic Book"/>
        </w:rPr>
        <w:t>.</w:t>
      </w:r>
      <w:r w:rsidR="00356310" w:rsidRPr="00201F52">
        <w:rPr>
          <w:rFonts w:ascii="Franklin Gothic Book" w:hAnsi="Franklin Gothic Book"/>
        </w:rPr>
        <w:t xml:space="preserve"> této </w:t>
      </w:r>
      <w:r w:rsidR="00265045">
        <w:rPr>
          <w:rFonts w:ascii="Franklin Gothic Book" w:hAnsi="Franklin Gothic Book"/>
        </w:rPr>
        <w:t>S</w:t>
      </w:r>
      <w:r w:rsidR="00356310" w:rsidRPr="00201F52">
        <w:rPr>
          <w:rFonts w:ascii="Franklin Gothic Book" w:hAnsi="Franklin Gothic Book"/>
        </w:rPr>
        <w:t>mlouvy.</w:t>
      </w:r>
    </w:p>
    <w:p w14:paraId="5D408F07" w14:textId="1AF50369" w:rsidR="00356310" w:rsidRDefault="00190B89" w:rsidP="00356310">
      <w:pPr>
        <w:widowControl w:val="0"/>
        <w:numPr>
          <w:ilvl w:val="0"/>
          <w:numId w:val="2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Zhotovitel</w:t>
      </w:r>
      <w:r w:rsidR="00356310" w:rsidRPr="00201F52">
        <w:rPr>
          <w:rFonts w:ascii="Franklin Gothic Book" w:hAnsi="Franklin Gothic Book"/>
        </w:rPr>
        <w:t xml:space="preserve"> prohlašuje, že plnění dle této smlouvy není plněním nemožným a uzavírá tuto smlouvu po pečlivém zvážení všech možných důsledků. </w:t>
      </w:r>
      <w:r w:rsidR="00356310">
        <w:rPr>
          <w:rFonts w:ascii="Franklin Gothic Book" w:hAnsi="Franklin Gothic Book"/>
        </w:rPr>
        <w:t xml:space="preserve">Služba </w:t>
      </w:r>
      <w:r w:rsidR="00356310" w:rsidRPr="00265045">
        <w:rPr>
          <w:rFonts w:ascii="Franklin Gothic Book" w:hAnsi="Franklin Gothic Book"/>
        </w:rPr>
        <w:t>dle čl. II této</w:t>
      </w:r>
      <w:r w:rsidR="00356310" w:rsidRPr="00201F52">
        <w:rPr>
          <w:rFonts w:ascii="Franklin Gothic Book" w:hAnsi="Franklin Gothic Book"/>
        </w:rPr>
        <w:t xml:space="preserve"> </w:t>
      </w:r>
      <w:r w:rsidR="00265045">
        <w:rPr>
          <w:rFonts w:ascii="Franklin Gothic Book" w:hAnsi="Franklin Gothic Book"/>
        </w:rPr>
        <w:t>S</w:t>
      </w:r>
      <w:r w:rsidR="00356310" w:rsidRPr="00201F52">
        <w:rPr>
          <w:rFonts w:ascii="Franklin Gothic Book" w:hAnsi="Franklin Gothic Book"/>
        </w:rPr>
        <w:t>mlouvy bude poskytnut</w:t>
      </w:r>
      <w:r w:rsidR="00356310">
        <w:rPr>
          <w:rFonts w:ascii="Franklin Gothic Book" w:hAnsi="Franklin Gothic Book"/>
        </w:rPr>
        <w:t>a</w:t>
      </w:r>
      <w:r w:rsidR="00356310" w:rsidRPr="00201F52">
        <w:rPr>
          <w:rFonts w:ascii="Franklin Gothic Book" w:hAnsi="Franklin Gothic Book"/>
        </w:rPr>
        <w:t xml:space="preserve"> způsobem a v termínech stanovených v této smlouvě a</w:t>
      </w:r>
      <w:r w:rsidR="00356310">
        <w:rPr>
          <w:rFonts w:ascii="Franklin Gothic Book" w:hAnsi="Franklin Gothic Book"/>
        </w:rPr>
        <w:t xml:space="preserve"> </w:t>
      </w:r>
      <w:r w:rsidR="00356310" w:rsidRPr="00201F52">
        <w:rPr>
          <w:rFonts w:ascii="Franklin Gothic Book" w:hAnsi="Franklin Gothic Book"/>
        </w:rPr>
        <w:t>v</w:t>
      </w:r>
      <w:r w:rsidR="001565F3">
        <w:rPr>
          <w:rFonts w:ascii="Franklin Gothic Book" w:hAnsi="Franklin Gothic Book"/>
        </w:rPr>
        <w:t xml:space="preserve">e </w:t>
      </w:r>
      <w:r w:rsidR="001565F3">
        <w:rPr>
          <w:rFonts w:ascii="Franklin Gothic Book" w:hAnsi="Franklin Gothic Book"/>
        </w:rPr>
        <w:lastRenderedPageBreak/>
        <w:t>výzvě k podání cenové nabídky k veřejné zakázce malého rozsahu</w:t>
      </w:r>
      <w:r w:rsidR="00356310" w:rsidRPr="00201F52">
        <w:rPr>
          <w:rFonts w:ascii="Franklin Gothic Book" w:hAnsi="Franklin Gothic Book"/>
        </w:rPr>
        <w:t xml:space="preserve"> </w:t>
      </w:r>
      <w:r w:rsidR="00356310" w:rsidRPr="008B4AE9">
        <w:rPr>
          <w:rFonts w:ascii="Franklin Gothic Book" w:hAnsi="Franklin Gothic Book" w:cs="Arial"/>
        </w:rPr>
        <w:t>„</w:t>
      </w:r>
      <w:r w:rsidR="00356310">
        <w:rPr>
          <w:rFonts w:ascii="Franklin Gothic Book" w:hAnsi="Franklin Gothic Book" w:cs="Arial"/>
        </w:rPr>
        <w:t>Údržba veřejné zeleně na území MČ</w:t>
      </w:r>
      <w:r w:rsidR="00356310" w:rsidRPr="00B37095">
        <w:rPr>
          <w:rFonts w:ascii="Franklin Gothic Book" w:hAnsi="Franklin Gothic Book" w:cs="Arial"/>
        </w:rPr>
        <w:t>“</w:t>
      </w:r>
      <w:r w:rsidR="00356310" w:rsidRPr="00B37095">
        <w:rPr>
          <w:rFonts w:ascii="Franklin Gothic Book" w:hAnsi="Franklin Gothic Book"/>
        </w:rPr>
        <w:t>.</w:t>
      </w:r>
    </w:p>
    <w:p w14:paraId="5190D78F" w14:textId="294CF738" w:rsidR="00356310" w:rsidRPr="00356310" w:rsidRDefault="00356310" w:rsidP="00356310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</w:rPr>
      </w:pPr>
      <w:r w:rsidRPr="00356310">
        <w:rPr>
          <w:rFonts w:ascii="Franklin Gothic Book" w:hAnsi="Franklin Gothic Book"/>
          <w:b/>
        </w:rPr>
        <w:t>II.</w:t>
      </w:r>
    </w:p>
    <w:p w14:paraId="5A0A2095" w14:textId="751D6B7A" w:rsidR="00356310" w:rsidRPr="00356310" w:rsidRDefault="00356310" w:rsidP="00356310">
      <w:pPr>
        <w:pStyle w:val="Odstavecseseznamem"/>
        <w:widowControl w:val="0"/>
        <w:snapToGrid w:val="0"/>
        <w:spacing w:after="120"/>
        <w:ind w:left="360"/>
        <w:jc w:val="center"/>
        <w:rPr>
          <w:rFonts w:ascii="Franklin Gothic Book" w:hAnsi="Franklin Gothic Book"/>
          <w:b/>
          <w:u w:val="single"/>
        </w:rPr>
      </w:pPr>
      <w:r w:rsidRPr="00356310">
        <w:rPr>
          <w:rFonts w:ascii="Franklin Gothic Book" w:hAnsi="Franklin Gothic Book"/>
          <w:b/>
          <w:u w:val="single"/>
        </w:rPr>
        <w:t>Předmět smlouvy</w:t>
      </w:r>
    </w:p>
    <w:p w14:paraId="6A93975A" w14:textId="6FCC779E" w:rsidR="00EF15C8" w:rsidRPr="007C138D" w:rsidRDefault="004F17A4" w:rsidP="007C138D">
      <w:pPr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 w:rsidRPr="00356310">
        <w:rPr>
          <w:rFonts w:ascii="Franklin Gothic Book" w:hAnsi="Franklin Gothic Book"/>
        </w:rPr>
        <w:t>P</w:t>
      </w:r>
      <w:r w:rsidR="00356310">
        <w:rPr>
          <w:rFonts w:ascii="Franklin Gothic Book" w:hAnsi="Franklin Gothic Book"/>
        </w:rPr>
        <w:t xml:space="preserve">ředmětem dle této smlouvy je </w:t>
      </w:r>
      <w:r w:rsidR="00C93616">
        <w:rPr>
          <w:rFonts w:ascii="Franklin Gothic Book" w:hAnsi="Franklin Gothic Book"/>
        </w:rPr>
        <w:t xml:space="preserve">závazek zhotovitele provádět pro </w:t>
      </w:r>
      <w:r w:rsidR="00356310">
        <w:rPr>
          <w:rFonts w:ascii="Franklin Gothic Book" w:hAnsi="Franklin Gothic Book"/>
        </w:rPr>
        <w:t>Objednatel</w:t>
      </w:r>
      <w:r w:rsidR="00C93616">
        <w:rPr>
          <w:rFonts w:ascii="Franklin Gothic Book" w:hAnsi="Franklin Gothic Book"/>
        </w:rPr>
        <w:t xml:space="preserve">e </w:t>
      </w:r>
      <w:r w:rsidR="00273AC6" w:rsidRPr="00356310">
        <w:rPr>
          <w:rFonts w:ascii="Franklin Gothic Book" w:hAnsi="Franklin Gothic Book"/>
        </w:rPr>
        <w:t xml:space="preserve">průběžně </w:t>
      </w:r>
      <w:r w:rsidR="00C93616">
        <w:rPr>
          <w:rFonts w:ascii="Franklin Gothic Book" w:hAnsi="Franklin Gothic Book"/>
        </w:rPr>
        <w:t>práce</w:t>
      </w:r>
      <w:r w:rsidR="00273AC6" w:rsidRPr="00356310">
        <w:rPr>
          <w:rFonts w:ascii="Franklin Gothic Book" w:hAnsi="Franklin Gothic Book"/>
        </w:rPr>
        <w:t xml:space="preserve"> </w:t>
      </w:r>
      <w:r w:rsidR="00BD1097">
        <w:rPr>
          <w:rFonts w:ascii="Franklin Gothic Book" w:hAnsi="Franklin Gothic Book"/>
        </w:rPr>
        <w:t xml:space="preserve">v rozsahu a za podmínek uvedených v této smlouvě. </w:t>
      </w:r>
    </w:p>
    <w:p w14:paraId="25FA395E" w14:textId="120D4BE1" w:rsidR="00273AC6" w:rsidRPr="00356310" w:rsidRDefault="00BD1097" w:rsidP="00265045">
      <w:pPr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Smlouva zahrnuje zejména tyto </w:t>
      </w:r>
      <w:r w:rsidR="00C93616">
        <w:rPr>
          <w:rFonts w:ascii="Franklin Gothic Book" w:hAnsi="Franklin Gothic Book"/>
        </w:rPr>
        <w:t>činnosti</w:t>
      </w:r>
      <w:r>
        <w:rPr>
          <w:rFonts w:ascii="Franklin Gothic Book" w:hAnsi="Franklin Gothic Book"/>
        </w:rPr>
        <w:t xml:space="preserve">: </w:t>
      </w:r>
    </w:p>
    <w:p w14:paraId="53356C0A" w14:textId="41E4A95E" w:rsidR="007C138D" w:rsidRPr="00690E75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="00CF212D" w:rsidRPr="00356310">
        <w:rPr>
          <w:rFonts w:ascii="Franklin Gothic Book" w:hAnsi="Franklin Gothic Book"/>
        </w:rPr>
        <w:t>ekání trávník</w:t>
      </w:r>
      <w:r w:rsidR="00690E75">
        <w:rPr>
          <w:rFonts w:ascii="Franklin Gothic Book" w:hAnsi="Franklin Gothic Book"/>
        </w:rPr>
        <w:t>ů</w:t>
      </w:r>
    </w:p>
    <w:p w14:paraId="198A84B7" w14:textId="72122E07" w:rsidR="00690E75" w:rsidRDefault="00690E75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Pr="00356310">
        <w:rPr>
          <w:rFonts w:ascii="Franklin Gothic Book" w:hAnsi="Franklin Gothic Book"/>
        </w:rPr>
        <w:t>letí záhonů</w:t>
      </w:r>
    </w:p>
    <w:p w14:paraId="3E7CC2AC" w14:textId="505498A7" w:rsidR="00690E75" w:rsidRPr="00356310" w:rsidRDefault="00690E75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mechanické odplevelení</w:t>
      </w:r>
    </w:p>
    <w:p w14:paraId="055AEE1B" w14:textId="226FDF29" w:rsidR="00CF212D" w:rsidRPr="00356310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="00CF212D" w:rsidRPr="00356310">
        <w:rPr>
          <w:rFonts w:ascii="Franklin Gothic Book" w:hAnsi="Franklin Gothic Book"/>
        </w:rPr>
        <w:t>dstranění ruderálního porostu</w:t>
      </w:r>
    </w:p>
    <w:p w14:paraId="0C6D4253" w14:textId="4625BD32" w:rsidR="00CF212D" w:rsidRPr="00356310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 w:rsidR="00CF212D" w:rsidRPr="00356310">
        <w:rPr>
          <w:rFonts w:ascii="Franklin Gothic Book" w:hAnsi="Franklin Gothic Book"/>
        </w:rPr>
        <w:t>yhrabání a úklid spadaného listí</w:t>
      </w:r>
    </w:p>
    <w:p w14:paraId="5A3D412A" w14:textId="61FF167C" w:rsidR="00CF212D" w:rsidRPr="00356310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ř</w:t>
      </w:r>
      <w:r w:rsidR="00CF212D" w:rsidRPr="00356310">
        <w:rPr>
          <w:rFonts w:ascii="Franklin Gothic Book" w:hAnsi="Franklin Gothic Book"/>
        </w:rPr>
        <w:t>ez živých plotů</w:t>
      </w:r>
    </w:p>
    <w:p w14:paraId="7AF9D14E" w14:textId="53003DC2" w:rsidR="00CF212D" w:rsidRPr="00356310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CF212D" w:rsidRPr="00356310">
        <w:rPr>
          <w:rFonts w:ascii="Franklin Gothic Book" w:hAnsi="Franklin Gothic Book"/>
        </w:rPr>
        <w:t>ostřik plevelů na široko – chodníky a komunikace</w:t>
      </w:r>
    </w:p>
    <w:p w14:paraId="5CDF9080" w14:textId="105A9628" w:rsidR="00CF212D" w:rsidRPr="00356310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ř</w:t>
      </w:r>
      <w:r w:rsidR="00CF212D" w:rsidRPr="00356310">
        <w:rPr>
          <w:rFonts w:ascii="Franklin Gothic Book" w:hAnsi="Franklin Gothic Book"/>
        </w:rPr>
        <w:t>ez stromů – výchovný do 8 m výšky stromu</w:t>
      </w:r>
    </w:p>
    <w:p w14:paraId="07B75F63" w14:textId="5BBF5044" w:rsidR="00CF212D" w:rsidRPr="00356310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="00CF212D" w:rsidRPr="00356310">
        <w:rPr>
          <w:rFonts w:ascii="Franklin Gothic Book" w:hAnsi="Franklin Gothic Book"/>
        </w:rPr>
        <w:t>álivka stromů a keřů</w:t>
      </w:r>
    </w:p>
    <w:p w14:paraId="20D3071F" w14:textId="12E1BBD9" w:rsidR="004F3D8F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 w:rsidR="004F3D8F" w:rsidRPr="00356310">
        <w:rPr>
          <w:rFonts w:ascii="Franklin Gothic Book" w:hAnsi="Franklin Gothic Book"/>
        </w:rPr>
        <w:t>ysazování stromů, k</w:t>
      </w:r>
      <w:r w:rsidR="00690E75">
        <w:rPr>
          <w:rFonts w:ascii="Franklin Gothic Book" w:hAnsi="Franklin Gothic Book"/>
        </w:rPr>
        <w:t>eřů</w:t>
      </w:r>
      <w:r w:rsidR="004F3D8F" w:rsidRPr="00356310">
        <w:rPr>
          <w:rFonts w:ascii="Franklin Gothic Book" w:hAnsi="Franklin Gothic Book"/>
        </w:rPr>
        <w:t xml:space="preserve"> a květin</w:t>
      </w:r>
    </w:p>
    <w:p w14:paraId="2F2C8F64" w14:textId="1D853187" w:rsidR="00BD1097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odvoz a likvidace odpadu touto činností vzniklých</w:t>
      </w:r>
      <w:r w:rsidR="00690E75">
        <w:rPr>
          <w:rFonts w:ascii="Franklin Gothic Book" w:hAnsi="Franklin Gothic Book"/>
        </w:rPr>
        <w:t xml:space="preserve"> vč. úhrad za skládkování</w:t>
      </w:r>
      <w:r>
        <w:rPr>
          <w:rFonts w:ascii="Franklin Gothic Book" w:hAnsi="Franklin Gothic Book"/>
        </w:rPr>
        <w:t>,</w:t>
      </w:r>
    </w:p>
    <w:p w14:paraId="0C4FC499" w14:textId="3106BF68" w:rsidR="00BD1097" w:rsidRDefault="00BD1097" w:rsidP="00265045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after="120" w:line="276" w:lineRule="auto"/>
        <w:ind w:left="714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sběr a odvoz odpadků z ošetřovaných ploch.</w:t>
      </w:r>
    </w:p>
    <w:p w14:paraId="6AE9D218" w14:textId="21F176B2" w:rsidR="00FD067F" w:rsidRDefault="00FD067F" w:rsidP="00265045">
      <w:pPr>
        <w:widowControl w:val="0"/>
        <w:overflowPunct/>
        <w:autoSpaceDE/>
        <w:autoSpaceDN/>
        <w:adjustRightInd/>
        <w:snapToGrid w:val="0"/>
        <w:spacing w:after="120" w:line="240" w:lineRule="auto"/>
        <w:ind w:left="360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Detailní </w:t>
      </w:r>
      <w:r w:rsidR="00013112">
        <w:rPr>
          <w:rFonts w:ascii="Franklin Gothic Book" w:hAnsi="Franklin Gothic Book"/>
        </w:rPr>
        <w:t>přehled činností v</w:t>
      </w:r>
      <w:r>
        <w:rPr>
          <w:rFonts w:ascii="Franklin Gothic Book" w:hAnsi="Franklin Gothic Book"/>
        </w:rPr>
        <w:t>četně uvedení ploch</w:t>
      </w:r>
      <w:r w:rsidR="00EE1253">
        <w:rPr>
          <w:rFonts w:ascii="Franklin Gothic Book" w:hAnsi="Franklin Gothic Book"/>
        </w:rPr>
        <w:t xml:space="preserve"> a</w:t>
      </w:r>
      <w:r w:rsidR="00B6504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četnosti</w:t>
      </w:r>
      <w:r w:rsidR="00B6504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je uveden v Příloze č.</w:t>
      </w:r>
      <w:r w:rsidR="00013112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 xml:space="preserve">1 </w:t>
      </w:r>
      <w:r w:rsidR="00C93616">
        <w:rPr>
          <w:rFonts w:ascii="Franklin Gothic Book" w:hAnsi="Franklin Gothic Book"/>
        </w:rPr>
        <w:t>Oceněný soupis prací</w:t>
      </w:r>
      <w:r>
        <w:rPr>
          <w:rFonts w:ascii="Franklin Gothic Book" w:hAnsi="Franklin Gothic Book"/>
        </w:rPr>
        <w:t>.</w:t>
      </w:r>
    </w:p>
    <w:p w14:paraId="27513BA2" w14:textId="1B49FD3D" w:rsidR="00F05BBD" w:rsidRDefault="007C138D" w:rsidP="00F05BBD">
      <w:pPr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 případě, že </w:t>
      </w:r>
      <w:r w:rsidR="00190B89">
        <w:rPr>
          <w:rFonts w:ascii="Franklin Gothic Book" w:hAnsi="Franklin Gothic Book"/>
        </w:rPr>
        <w:t>zhotovitel</w:t>
      </w:r>
      <w:r>
        <w:rPr>
          <w:rFonts w:ascii="Franklin Gothic Book" w:hAnsi="Franklin Gothic Book"/>
        </w:rPr>
        <w:t xml:space="preserve"> využije t</w:t>
      </w:r>
      <w:r w:rsidRPr="00BD1097">
        <w:rPr>
          <w:rFonts w:ascii="Franklin Gothic Book" w:hAnsi="Franklin Gothic Book"/>
        </w:rPr>
        <w:t>řetích osob</w:t>
      </w:r>
      <w:r>
        <w:rPr>
          <w:rFonts w:ascii="Franklin Gothic Book" w:hAnsi="Franklin Gothic Book"/>
        </w:rPr>
        <w:t xml:space="preserve">, </w:t>
      </w:r>
      <w:r w:rsidRPr="00BD1097">
        <w:rPr>
          <w:rFonts w:ascii="Franklin Gothic Book" w:hAnsi="Franklin Gothic Book"/>
        </w:rPr>
        <w:t>ručí za služby, či jejich části, poskytnuté jeho subdodavateli, tak jako by je prováděl on sám.</w:t>
      </w:r>
    </w:p>
    <w:p w14:paraId="0084C49C" w14:textId="198C87E7" w:rsidR="00F05BBD" w:rsidRPr="00F05BBD" w:rsidRDefault="00F05BBD" w:rsidP="00F05BBD">
      <w:pPr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 poskytne zhotoviteli po dobu poskytování služeb dle této Smlouvy bezúplatně vodu k provádění zálivky z místního zdroje.</w:t>
      </w:r>
    </w:p>
    <w:p w14:paraId="6AA67FFF" w14:textId="3BD24BAB" w:rsidR="00337C47" w:rsidRDefault="00690E75">
      <w:pPr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Objednatel má právo jednostranně omezit rozsah plnění </w:t>
      </w:r>
      <w:r w:rsidR="00190B89">
        <w:rPr>
          <w:rFonts w:ascii="Franklin Gothic Book" w:hAnsi="Franklin Gothic Book"/>
        </w:rPr>
        <w:t>zhotovitel</w:t>
      </w:r>
      <w:r>
        <w:rPr>
          <w:rFonts w:ascii="Franklin Gothic Book" w:hAnsi="Franklin Gothic Book"/>
        </w:rPr>
        <w:t xml:space="preserve">e dle čl. II odst. 2. </w:t>
      </w:r>
    </w:p>
    <w:p w14:paraId="41A37854" w14:textId="7E346BD4" w:rsidR="007C7832" w:rsidRPr="00FC1ED1" w:rsidRDefault="00690E75" w:rsidP="00690E75">
      <w:pPr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 w:rsidRPr="00690E75">
        <w:rPr>
          <w:rFonts w:ascii="Franklin Gothic Book" w:hAnsi="Franklin Gothic Book"/>
        </w:rPr>
        <w:t xml:space="preserve">Rozsah i obsah poskytovaných služeb </w:t>
      </w:r>
      <w:r w:rsidR="007C7832">
        <w:rPr>
          <w:rFonts w:ascii="Franklin Gothic Book" w:hAnsi="Franklin Gothic Book"/>
        </w:rPr>
        <w:t xml:space="preserve">uvedený v soupisu prací </w:t>
      </w:r>
      <w:r w:rsidRPr="00690E75">
        <w:rPr>
          <w:rFonts w:ascii="Franklin Gothic Book" w:hAnsi="Franklin Gothic Book"/>
        </w:rPr>
        <w:t>může být upraven v </w:t>
      </w:r>
      <w:r w:rsidR="007C7832">
        <w:rPr>
          <w:rFonts w:ascii="Franklin Gothic Book" w:hAnsi="Franklin Gothic Book"/>
        </w:rPr>
        <w:t>případě</w:t>
      </w:r>
      <w:r w:rsidRPr="00690E75">
        <w:rPr>
          <w:rFonts w:ascii="Franklin Gothic Book" w:hAnsi="Franklin Gothic Book"/>
        </w:rPr>
        <w:t xml:space="preserve"> změn</w:t>
      </w:r>
      <w:r w:rsidR="007C7832">
        <w:rPr>
          <w:rFonts w:ascii="Franklin Gothic Book" w:hAnsi="Franklin Gothic Book"/>
        </w:rPr>
        <w:t>y</w:t>
      </w:r>
      <w:r w:rsidRPr="00690E75">
        <w:rPr>
          <w:rFonts w:ascii="Franklin Gothic Book" w:hAnsi="Franklin Gothic Book"/>
        </w:rPr>
        <w:t xml:space="preserve"> výměr ploch veřejné zeleně</w:t>
      </w:r>
      <w:r w:rsidR="00C93616">
        <w:rPr>
          <w:rFonts w:ascii="Franklin Gothic Book" w:hAnsi="Franklin Gothic Book"/>
        </w:rPr>
        <w:t>, či počtu stromů ad.</w:t>
      </w:r>
      <w:r w:rsidRPr="00690E75">
        <w:rPr>
          <w:rFonts w:ascii="Franklin Gothic Book" w:hAnsi="Franklin Gothic Book"/>
        </w:rPr>
        <w:t xml:space="preserve"> v majetku či správě </w:t>
      </w:r>
      <w:r w:rsidR="00376812" w:rsidRPr="00FC1ED1">
        <w:rPr>
          <w:rFonts w:ascii="Franklin Gothic Book" w:hAnsi="Franklin Gothic Book"/>
        </w:rPr>
        <w:t>Objedn</w:t>
      </w:r>
      <w:r w:rsidRPr="00FC1ED1">
        <w:rPr>
          <w:rFonts w:ascii="Franklin Gothic Book" w:hAnsi="Franklin Gothic Book"/>
        </w:rPr>
        <w:t xml:space="preserve">atele, a to pouze dodatkem k této smlouvě. </w:t>
      </w:r>
    </w:p>
    <w:p w14:paraId="5AF8F56E" w14:textId="0D464161" w:rsidR="00690E75" w:rsidRPr="00FC1ED1" w:rsidRDefault="007C7832" w:rsidP="00690E75">
      <w:pPr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 w:rsidRPr="00FC1ED1">
        <w:rPr>
          <w:rFonts w:ascii="Franklin Gothic Book" w:hAnsi="Franklin Gothic Book"/>
        </w:rPr>
        <w:t>Objednatel může po dohodě se zhotovitelem objednat nad rámec této smlouvy jednorázové práce obdobného charakteru</w:t>
      </w:r>
      <w:r w:rsidR="00C4288C" w:rsidRPr="00FC1ED1">
        <w:rPr>
          <w:rFonts w:ascii="Franklin Gothic Book" w:hAnsi="Franklin Gothic Book"/>
        </w:rPr>
        <w:t xml:space="preserve"> neuvedené v soupisu prací. Cena těchto prací bude zahrnuta do celkové ceny plnění dle této smlouvy.</w:t>
      </w:r>
      <w:r w:rsidRPr="00FC1ED1">
        <w:rPr>
          <w:rFonts w:ascii="Franklin Gothic Book" w:hAnsi="Franklin Gothic Book"/>
        </w:rPr>
        <w:t xml:space="preserve"> </w:t>
      </w:r>
    </w:p>
    <w:p w14:paraId="1E062A31" w14:textId="26B72071" w:rsidR="00554235" w:rsidRDefault="00190B89" w:rsidP="00376812">
      <w:pPr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Zhotovitel</w:t>
      </w:r>
      <w:r w:rsidR="00554235">
        <w:rPr>
          <w:rFonts w:ascii="Franklin Gothic Book" w:hAnsi="Franklin Gothic Book"/>
        </w:rPr>
        <w:t xml:space="preserve"> </w:t>
      </w:r>
      <w:r w:rsidR="00554235" w:rsidRPr="00376812">
        <w:rPr>
          <w:rFonts w:ascii="Franklin Gothic Book" w:hAnsi="Franklin Gothic Book"/>
        </w:rPr>
        <w:t xml:space="preserve">se zavazuje, že po dobu </w:t>
      </w:r>
      <w:r w:rsidR="00554235">
        <w:rPr>
          <w:rFonts w:ascii="Franklin Gothic Book" w:hAnsi="Franklin Gothic Book"/>
        </w:rPr>
        <w:t>poskytování s</w:t>
      </w:r>
      <w:r w:rsidR="00554235" w:rsidRPr="00376812">
        <w:rPr>
          <w:rFonts w:ascii="Franklin Gothic Book" w:hAnsi="Franklin Gothic Book"/>
        </w:rPr>
        <w:t>lužeb dle této Smlouvy zajistí neustálou dostupnost minimálně jednoho pracovníka, tedy v režimu 7 x 24 hodin, pro případ požadavku okamžitého plnění služeb závislých zejména na povětrnostních podmínkách nebo odstranění havarijního stavu (např. spadlý strom</w:t>
      </w:r>
      <w:r w:rsidR="00554235">
        <w:rPr>
          <w:rFonts w:ascii="Franklin Gothic Book" w:hAnsi="Franklin Gothic Book"/>
        </w:rPr>
        <w:t>).</w:t>
      </w:r>
      <w:r w:rsidR="00CE5B3A">
        <w:rPr>
          <w:rFonts w:ascii="Franklin Gothic Book" w:hAnsi="Franklin Gothic Book"/>
        </w:rPr>
        <w:t xml:space="preserve"> Způsob </w:t>
      </w:r>
      <w:r w:rsidR="00C22EEF">
        <w:rPr>
          <w:rFonts w:ascii="Franklin Gothic Book" w:hAnsi="Franklin Gothic Book"/>
        </w:rPr>
        <w:t xml:space="preserve">nahlášení události/havárie je uveden v čl. </w:t>
      </w:r>
      <w:r w:rsidR="00C22EEF" w:rsidRPr="001565F3">
        <w:rPr>
          <w:rFonts w:ascii="Franklin Gothic Book" w:hAnsi="Franklin Gothic Book"/>
        </w:rPr>
        <w:t>VII této</w:t>
      </w:r>
      <w:r w:rsidR="00C22EEF">
        <w:rPr>
          <w:rFonts w:ascii="Franklin Gothic Book" w:hAnsi="Franklin Gothic Book"/>
        </w:rPr>
        <w:t xml:space="preserve"> smlouvy.</w:t>
      </w:r>
    </w:p>
    <w:p w14:paraId="4AC5884D" w14:textId="4A2BFB5B" w:rsidR="00337C47" w:rsidRPr="00376812" w:rsidRDefault="00337C47" w:rsidP="00376812">
      <w:pPr>
        <w:widowControl w:val="0"/>
        <w:numPr>
          <w:ilvl w:val="0"/>
          <w:numId w:val="5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 w:rsidRPr="00376812">
        <w:rPr>
          <w:rFonts w:ascii="Franklin Gothic Book" w:hAnsi="Franklin Gothic Book"/>
        </w:rPr>
        <w:t xml:space="preserve">Součástí </w:t>
      </w:r>
      <w:r w:rsidR="00376812">
        <w:rPr>
          <w:rFonts w:ascii="Franklin Gothic Book" w:hAnsi="Franklin Gothic Book"/>
        </w:rPr>
        <w:t>plnění</w:t>
      </w:r>
      <w:r w:rsidRPr="00376812">
        <w:rPr>
          <w:rFonts w:ascii="Franklin Gothic Book" w:hAnsi="Franklin Gothic Book"/>
        </w:rPr>
        <w:t xml:space="preserve"> jsou i práce v tomto článku smlouvy nespecifikované, které však jsou k řádnému provedení nezbytné a o kterých zhotovitel vzhledem ke své kvalifikaci a</w:t>
      </w:r>
      <w:r w:rsidR="00C4288C">
        <w:rPr>
          <w:rFonts w:ascii="Franklin Gothic Book" w:hAnsi="Franklin Gothic Book"/>
        </w:rPr>
        <w:t> </w:t>
      </w:r>
      <w:r w:rsidRPr="00376812">
        <w:rPr>
          <w:rFonts w:ascii="Franklin Gothic Book" w:hAnsi="Franklin Gothic Book"/>
        </w:rPr>
        <w:t>zkušenostem měl, nebo mohl vědět. Provedení těchto prací však v žádném případě nezvyšuje touto smlouvou sjednanou cenu díla.</w:t>
      </w:r>
    </w:p>
    <w:p w14:paraId="1194446D" w14:textId="310CDA61" w:rsidR="00376812" w:rsidRDefault="00376812" w:rsidP="00C4288C">
      <w:pPr>
        <w:pStyle w:val="Odstavecseseznamem"/>
        <w:keepNext/>
        <w:widowControl w:val="0"/>
        <w:snapToGrid w:val="0"/>
        <w:ind w:left="357"/>
        <w:jc w:val="center"/>
        <w:outlineLvl w:val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III.</w:t>
      </w:r>
    </w:p>
    <w:p w14:paraId="2C3E1C23" w14:textId="52456B8B" w:rsidR="00C60D4D" w:rsidRPr="00376812" w:rsidRDefault="00F77324" w:rsidP="00C4288C">
      <w:pPr>
        <w:pStyle w:val="Odstavecseseznamem"/>
        <w:keepNext/>
        <w:widowControl w:val="0"/>
        <w:snapToGrid w:val="0"/>
        <w:spacing w:after="120"/>
        <w:ind w:left="360"/>
        <w:jc w:val="center"/>
        <w:rPr>
          <w:rFonts w:ascii="Franklin Gothic Book" w:hAnsi="Franklin Gothic Book"/>
          <w:b/>
          <w:u w:val="single"/>
        </w:rPr>
      </w:pPr>
      <w:r w:rsidRPr="00376812">
        <w:rPr>
          <w:rFonts w:ascii="Franklin Gothic Book" w:hAnsi="Franklin Gothic Book"/>
          <w:b/>
          <w:u w:val="single"/>
        </w:rPr>
        <w:t>Místo</w:t>
      </w:r>
      <w:r w:rsidR="00496525" w:rsidRPr="00376812">
        <w:rPr>
          <w:rFonts w:ascii="Franklin Gothic Book" w:hAnsi="Franklin Gothic Book"/>
          <w:b/>
          <w:u w:val="single"/>
        </w:rPr>
        <w:t xml:space="preserve"> </w:t>
      </w:r>
      <w:r w:rsidR="00376812" w:rsidRPr="00376812">
        <w:rPr>
          <w:rFonts w:ascii="Franklin Gothic Book" w:hAnsi="Franklin Gothic Book"/>
          <w:b/>
          <w:u w:val="single"/>
        </w:rPr>
        <w:t>a</w:t>
      </w:r>
      <w:r w:rsidR="00496525" w:rsidRPr="00376812">
        <w:rPr>
          <w:rFonts w:ascii="Franklin Gothic Book" w:hAnsi="Franklin Gothic Book"/>
          <w:b/>
          <w:u w:val="single"/>
        </w:rPr>
        <w:t xml:space="preserve"> </w:t>
      </w:r>
      <w:r w:rsidR="00376812" w:rsidRPr="00376812">
        <w:rPr>
          <w:rFonts w:ascii="Franklin Gothic Book" w:hAnsi="Franklin Gothic Book"/>
          <w:b/>
          <w:u w:val="single"/>
        </w:rPr>
        <w:t>d</w:t>
      </w:r>
      <w:r w:rsidR="00496525" w:rsidRPr="00376812">
        <w:rPr>
          <w:rFonts w:ascii="Franklin Gothic Book" w:hAnsi="Franklin Gothic Book"/>
          <w:b/>
          <w:u w:val="single"/>
        </w:rPr>
        <w:t>oba</w:t>
      </w:r>
      <w:r w:rsidRPr="00376812">
        <w:rPr>
          <w:rFonts w:ascii="Franklin Gothic Book" w:hAnsi="Franklin Gothic Book"/>
          <w:b/>
          <w:u w:val="single"/>
        </w:rPr>
        <w:t xml:space="preserve"> </w:t>
      </w:r>
      <w:r w:rsidR="00376812" w:rsidRPr="00376812">
        <w:rPr>
          <w:rFonts w:ascii="Franklin Gothic Book" w:hAnsi="Franklin Gothic Book"/>
          <w:b/>
          <w:u w:val="single"/>
        </w:rPr>
        <w:t>p</w:t>
      </w:r>
      <w:r w:rsidR="00C60D4D" w:rsidRPr="00376812">
        <w:rPr>
          <w:rFonts w:ascii="Franklin Gothic Book" w:hAnsi="Franklin Gothic Book"/>
          <w:b/>
          <w:u w:val="single"/>
        </w:rPr>
        <w:t xml:space="preserve">lnění </w:t>
      </w:r>
    </w:p>
    <w:p w14:paraId="65CA33D8" w14:textId="1228CAC3" w:rsidR="00A41F4E" w:rsidRPr="00376812" w:rsidRDefault="00C60D4D" w:rsidP="00376812">
      <w:pPr>
        <w:widowControl w:val="0"/>
        <w:numPr>
          <w:ilvl w:val="0"/>
          <w:numId w:val="10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 w:rsidRPr="00376812">
        <w:rPr>
          <w:rFonts w:ascii="Franklin Gothic Book" w:hAnsi="Franklin Gothic Book"/>
        </w:rPr>
        <w:t xml:space="preserve">Místem poskytování </w:t>
      </w:r>
      <w:r w:rsidR="00A41F4E" w:rsidRPr="00376812">
        <w:rPr>
          <w:rFonts w:ascii="Franklin Gothic Book" w:hAnsi="Franklin Gothic Book"/>
        </w:rPr>
        <w:t>služeb</w:t>
      </w:r>
      <w:r w:rsidR="00507CB2" w:rsidRPr="00376812">
        <w:rPr>
          <w:rFonts w:ascii="Franklin Gothic Book" w:hAnsi="Franklin Gothic Book"/>
        </w:rPr>
        <w:t xml:space="preserve"> </w:t>
      </w:r>
      <w:r w:rsidRPr="00376812">
        <w:rPr>
          <w:rFonts w:ascii="Franklin Gothic Book" w:hAnsi="Franklin Gothic Book"/>
        </w:rPr>
        <w:t xml:space="preserve">podle této </w:t>
      </w:r>
      <w:r w:rsidR="005E4FA7" w:rsidRPr="00376812">
        <w:rPr>
          <w:rFonts w:ascii="Franklin Gothic Book" w:hAnsi="Franklin Gothic Book"/>
        </w:rPr>
        <w:t>Smlouv</w:t>
      </w:r>
      <w:r w:rsidRPr="00376812">
        <w:rPr>
          <w:rFonts w:ascii="Franklin Gothic Book" w:hAnsi="Franklin Gothic Book"/>
        </w:rPr>
        <w:t xml:space="preserve">y </w:t>
      </w:r>
      <w:r w:rsidR="00507CB2" w:rsidRPr="00376812">
        <w:rPr>
          <w:rFonts w:ascii="Franklin Gothic Book" w:hAnsi="Franklin Gothic Book"/>
        </w:rPr>
        <w:t>j</w:t>
      </w:r>
      <w:r w:rsidR="00376812">
        <w:rPr>
          <w:rFonts w:ascii="Franklin Gothic Book" w:hAnsi="Franklin Gothic Book"/>
        </w:rPr>
        <w:t xml:space="preserve">e </w:t>
      </w:r>
      <w:r w:rsidR="00554235">
        <w:rPr>
          <w:rFonts w:ascii="Franklin Gothic Book" w:hAnsi="Franklin Gothic Book"/>
        </w:rPr>
        <w:t xml:space="preserve">území městské části Praha-Březiněves. </w:t>
      </w:r>
    </w:p>
    <w:p w14:paraId="1933CA1A" w14:textId="64A20E10" w:rsidR="00E22ADB" w:rsidRDefault="00F77324" w:rsidP="00376812">
      <w:pPr>
        <w:widowControl w:val="0"/>
        <w:numPr>
          <w:ilvl w:val="0"/>
          <w:numId w:val="10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 w:rsidRPr="00376812">
        <w:rPr>
          <w:rFonts w:ascii="Franklin Gothic Book" w:hAnsi="Franklin Gothic Book"/>
        </w:rPr>
        <w:t xml:space="preserve">Termíny </w:t>
      </w:r>
      <w:r w:rsidR="00265045">
        <w:rPr>
          <w:rFonts w:ascii="Franklin Gothic Book" w:hAnsi="Franklin Gothic Book"/>
        </w:rPr>
        <w:t xml:space="preserve">a četnost </w:t>
      </w:r>
      <w:r w:rsidRPr="00376812">
        <w:rPr>
          <w:rFonts w:ascii="Franklin Gothic Book" w:hAnsi="Franklin Gothic Book"/>
        </w:rPr>
        <w:t xml:space="preserve">poskytování </w:t>
      </w:r>
      <w:r w:rsidR="00A41F4E" w:rsidRPr="00376812">
        <w:rPr>
          <w:rFonts w:ascii="Franklin Gothic Book" w:hAnsi="Franklin Gothic Book"/>
        </w:rPr>
        <w:t>služeb</w:t>
      </w:r>
      <w:r w:rsidRPr="00376812">
        <w:rPr>
          <w:rFonts w:ascii="Franklin Gothic Book" w:hAnsi="Franklin Gothic Book"/>
        </w:rPr>
        <w:t xml:space="preserve"> </w:t>
      </w:r>
      <w:r w:rsidR="00507CB2" w:rsidRPr="00376812">
        <w:rPr>
          <w:rFonts w:ascii="Franklin Gothic Book" w:hAnsi="Franklin Gothic Book"/>
        </w:rPr>
        <w:t xml:space="preserve">jsou detailně uvedeny v Příloze č. 1 </w:t>
      </w:r>
      <w:r w:rsidR="00265045">
        <w:rPr>
          <w:rFonts w:ascii="Franklin Gothic Book" w:hAnsi="Franklin Gothic Book"/>
        </w:rPr>
        <w:t xml:space="preserve">– Oceněný přehled prací </w:t>
      </w:r>
      <w:r w:rsidR="00265045" w:rsidRPr="000F054B">
        <w:rPr>
          <w:rFonts w:ascii="Franklin Gothic Book" w:hAnsi="Franklin Gothic Book"/>
        </w:rPr>
        <w:t>a v Příloze č. 2 – Harmonogram prací</w:t>
      </w:r>
      <w:r w:rsidR="00EE1253" w:rsidRPr="000F054B">
        <w:rPr>
          <w:rFonts w:ascii="Franklin Gothic Book" w:hAnsi="Franklin Gothic Book"/>
        </w:rPr>
        <w:t xml:space="preserve"> této Smlouvy</w:t>
      </w:r>
      <w:r w:rsidR="00507CB2" w:rsidRPr="000F054B">
        <w:rPr>
          <w:rFonts w:ascii="Franklin Gothic Book" w:hAnsi="Franklin Gothic Book"/>
        </w:rPr>
        <w:t>.</w:t>
      </w:r>
    </w:p>
    <w:p w14:paraId="4A83C891" w14:textId="198C443B" w:rsidR="00554235" w:rsidRDefault="00554235" w:rsidP="00376812">
      <w:pPr>
        <w:widowControl w:val="0"/>
        <w:numPr>
          <w:ilvl w:val="0"/>
          <w:numId w:val="10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Smlouva je uzavřena </w:t>
      </w:r>
      <w:r w:rsidR="001565F3">
        <w:rPr>
          <w:rFonts w:ascii="Franklin Gothic Book" w:hAnsi="Franklin Gothic Book"/>
        </w:rPr>
        <w:t>do 31. 12. 202</w:t>
      </w:r>
      <w:r w:rsidR="00FC1ED1">
        <w:rPr>
          <w:rFonts w:ascii="Franklin Gothic Book" w:hAnsi="Franklin Gothic Book"/>
        </w:rPr>
        <w:t>6</w:t>
      </w:r>
      <w:r w:rsidR="001565F3">
        <w:rPr>
          <w:rFonts w:ascii="Franklin Gothic Book" w:hAnsi="Franklin Gothic Book"/>
        </w:rPr>
        <w:t xml:space="preserve">, nebo do vyčerpání částky dle čl. IV, odst. 1, a to podle toho, která skutečnost nastane dříve. </w:t>
      </w:r>
    </w:p>
    <w:p w14:paraId="6705CB64" w14:textId="3800D495" w:rsidR="00554235" w:rsidRDefault="00554235" w:rsidP="00554235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</w:rPr>
      </w:pPr>
      <w:r w:rsidRPr="00554235">
        <w:rPr>
          <w:rFonts w:ascii="Franklin Gothic Book" w:hAnsi="Franklin Gothic Book"/>
          <w:b/>
        </w:rPr>
        <w:t>IV.</w:t>
      </w:r>
    </w:p>
    <w:p w14:paraId="12E83305" w14:textId="6D23C65E" w:rsidR="00554235" w:rsidRDefault="00554235" w:rsidP="00554235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  <w:u w:val="single"/>
        </w:rPr>
      </w:pPr>
      <w:r w:rsidRPr="00554235">
        <w:rPr>
          <w:rFonts w:ascii="Franklin Gothic Book" w:hAnsi="Franklin Gothic Book"/>
          <w:b/>
          <w:u w:val="single"/>
        </w:rPr>
        <w:t>Cena a platební podmínky</w:t>
      </w:r>
    </w:p>
    <w:p w14:paraId="107DFAC3" w14:textId="4C09D2FF" w:rsidR="00554235" w:rsidRDefault="00554235" w:rsidP="00554235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  <w:u w:val="single"/>
        </w:rPr>
      </w:pPr>
    </w:p>
    <w:p w14:paraId="753F9DA6" w14:textId="2400EF00" w:rsidR="001565F3" w:rsidRPr="001565F3" w:rsidRDefault="001565F3" w:rsidP="001565F3">
      <w:pPr>
        <w:numPr>
          <w:ilvl w:val="0"/>
          <w:numId w:val="11"/>
        </w:numPr>
        <w:suppressAutoHyphens/>
        <w:overflowPunct/>
        <w:autoSpaceDE/>
        <w:autoSpaceDN/>
        <w:adjustRightInd/>
        <w:spacing w:after="120" w:line="240" w:lineRule="auto"/>
        <w:ind w:left="357" w:hanging="357"/>
        <w:textAlignment w:val="auto"/>
        <w:rPr>
          <w:rFonts w:ascii="Franklin Gothic Book" w:hAnsi="Franklin Gothic Book"/>
        </w:rPr>
      </w:pPr>
      <w:r w:rsidRPr="001565F3">
        <w:rPr>
          <w:rFonts w:ascii="Franklin Gothic Book" w:hAnsi="Franklin Gothic Book"/>
        </w:rPr>
        <w:t>Celkov</w:t>
      </w:r>
      <w:r>
        <w:rPr>
          <w:rFonts w:ascii="Franklin Gothic Book" w:hAnsi="Franklin Gothic Book"/>
        </w:rPr>
        <w:t>á</w:t>
      </w:r>
      <w:r w:rsidRPr="001565F3">
        <w:rPr>
          <w:rFonts w:ascii="Franklin Gothic Book" w:hAnsi="Franklin Gothic Book"/>
        </w:rPr>
        <w:t xml:space="preserve"> maximální sjednaná cena za veškeré </w:t>
      </w:r>
      <w:r>
        <w:rPr>
          <w:rFonts w:ascii="Franklin Gothic Book" w:hAnsi="Franklin Gothic Book"/>
        </w:rPr>
        <w:t>realizované</w:t>
      </w:r>
      <w:r w:rsidRPr="001565F3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práce</w:t>
      </w:r>
      <w:r w:rsidRPr="001565F3">
        <w:rPr>
          <w:rFonts w:ascii="Franklin Gothic Book" w:hAnsi="Franklin Gothic Book"/>
        </w:rPr>
        <w:t xml:space="preserve"> dle této smlouvy činí </w:t>
      </w:r>
      <w:r w:rsidR="007C7832">
        <w:rPr>
          <w:rFonts w:ascii="Franklin Gothic Book" w:hAnsi="Franklin Gothic Book"/>
        </w:rPr>
        <w:t>2</w:t>
      </w:r>
      <w:r>
        <w:rPr>
          <w:rFonts w:ascii="Franklin Gothic Book" w:hAnsi="Franklin Gothic Book"/>
        </w:rPr>
        <w:t> </w:t>
      </w:r>
      <w:r w:rsidR="007C7832">
        <w:rPr>
          <w:rFonts w:ascii="Franklin Gothic Book" w:hAnsi="Franklin Gothic Book"/>
        </w:rPr>
        <w:t>000</w:t>
      </w:r>
      <w:r>
        <w:rPr>
          <w:rFonts w:ascii="Franklin Gothic Book" w:hAnsi="Franklin Gothic Book"/>
        </w:rPr>
        <w:t xml:space="preserve"> </w:t>
      </w:r>
      <w:r w:rsidRPr="001565F3">
        <w:rPr>
          <w:rFonts w:ascii="Franklin Gothic Book" w:hAnsi="Franklin Gothic Book"/>
        </w:rPr>
        <w:t xml:space="preserve">000,- Kč bez DPH. Celková sjednaná cena je stanovena jako cena nejvýše přípustná a nepřekročitelná. </w:t>
      </w:r>
    </w:p>
    <w:p w14:paraId="449DC9ED" w14:textId="2BDB4D9F" w:rsidR="00614DB6" w:rsidRDefault="00554235" w:rsidP="00554235">
      <w:pPr>
        <w:widowControl w:val="0"/>
        <w:numPr>
          <w:ilvl w:val="0"/>
          <w:numId w:val="11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Cena </w:t>
      </w:r>
      <w:r w:rsidR="00190B89">
        <w:rPr>
          <w:rFonts w:ascii="Franklin Gothic Book" w:hAnsi="Franklin Gothic Book"/>
        </w:rPr>
        <w:t>za</w:t>
      </w:r>
      <w:r>
        <w:rPr>
          <w:rFonts w:ascii="Franklin Gothic Book" w:hAnsi="Franklin Gothic Book"/>
        </w:rPr>
        <w:t xml:space="preserve"> </w:t>
      </w:r>
      <w:r w:rsidR="00190B89">
        <w:rPr>
          <w:rFonts w:ascii="Franklin Gothic Book" w:hAnsi="Franklin Gothic Book"/>
        </w:rPr>
        <w:t>zhotovitel</w:t>
      </w:r>
      <w:r>
        <w:rPr>
          <w:rFonts w:ascii="Franklin Gothic Book" w:hAnsi="Franklin Gothic Book"/>
        </w:rPr>
        <w:t xml:space="preserve">em </w:t>
      </w:r>
      <w:r w:rsidR="001565F3">
        <w:rPr>
          <w:rFonts w:ascii="Franklin Gothic Book" w:hAnsi="Franklin Gothic Book"/>
        </w:rPr>
        <w:t xml:space="preserve">provedené práce bude </w:t>
      </w:r>
      <w:r>
        <w:rPr>
          <w:rFonts w:ascii="Franklin Gothic Book" w:hAnsi="Franklin Gothic Book"/>
        </w:rPr>
        <w:t xml:space="preserve">stanovena </w:t>
      </w:r>
      <w:r w:rsidR="00614DB6">
        <w:rPr>
          <w:rFonts w:ascii="Franklin Gothic Book" w:hAnsi="Franklin Gothic Book"/>
        </w:rPr>
        <w:t xml:space="preserve">dle </w:t>
      </w:r>
      <w:r w:rsidR="001565F3">
        <w:rPr>
          <w:rFonts w:ascii="Franklin Gothic Book" w:hAnsi="Franklin Gothic Book"/>
        </w:rPr>
        <w:t>sazby uvedené v </w:t>
      </w:r>
      <w:r w:rsidR="00190B89">
        <w:rPr>
          <w:rFonts w:ascii="Franklin Gothic Book" w:hAnsi="Franklin Gothic Book"/>
        </w:rPr>
        <w:t>Oceněné</w:t>
      </w:r>
      <w:r w:rsidR="001565F3">
        <w:rPr>
          <w:rFonts w:ascii="Franklin Gothic Book" w:hAnsi="Franklin Gothic Book"/>
        </w:rPr>
        <w:t>m</w:t>
      </w:r>
      <w:r w:rsidR="00190B89">
        <w:rPr>
          <w:rFonts w:ascii="Franklin Gothic Book" w:hAnsi="Franklin Gothic Book"/>
        </w:rPr>
        <w:t xml:space="preserve"> s</w:t>
      </w:r>
      <w:r w:rsidR="00614DB6">
        <w:rPr>
          <w:rFonts w:ascii="Franklin Gothic Book" w:hAnsi="Franklin Gothic Book"/>
        </w:rPr>
        <w:t xml:space="preserve">oupisu prací, který je jako </w:t>
      </w:r>
      <w:r w:rsidR="00190B89">
        <w:rPr>
          <w:rFonts w:ascii="Franklin Gothic Book" w:hAnsi="Franklin Gothic Book"/>
        </w:rPr>
        <w:t>P</w:t>
      </w:r>
      <w:r w:rsidR="00614DB6">
        <w:rPr>
          <w:rFonts w:ascii="Franklin Gothic Book" w:hAnsi="Franklin Gothic Book"/>
        </w:rPr>
        <w:t>říloha č. 1 nedílnou součástí této smlouvy.</w:t>
      </w:r>
    </w:p>
    <w:p w14:paraId="3255F14C" w14:textId="63B4A62E" w:rsidR="00554235" w:rsidRPr="00376812" w:rsidRDefault="00614DB6" w:rsidP="00554235">
      <w:pPr>
        <w:widowControl w:val="0"/>
        <w:numPr>
          <w:ilvl w:val="0"/>
          <w:numId w:val="11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Cena bude </w:t>
      </w:r>
      <w:r w:rsidR="00190B89">
        <w:rPr>
          <w:rFonts w:ascii="Franklin Gothic Book" w:hAnsi="Franklin Gothic Book"/>
        </w:rPr>
        <w:t>zhotovitel</w:t>
      </w:r>
      <w:r>
        <w:rPr>
          <w:rFonts w:ascii="Franklin Gothic Book" w:hAnsi="Franklin Gothic Book"/>
        </w:rPr>
        <w:t xml:space="preserve">em vyúčtována </w:t>
      </w:r>
      <w:r w:rsidR="00554235">
        <w:rPr>
          <w:rFonts w:ascii="Franklin Gothic Book" w:hAnsi="Franklin Gothic Book"/>
        </w:rPr>
        <w:t xml:space="preserve">po ukončení příslušného kalendářního měsíce na základě </w:t>
      </w:r>
      <w:r w:rsidR="00D1707E">
        <w:rPr>
          <w:rFonts w:ascii="Franklin Gothic Book" w:hAnsi="Franklin Gothic Book"/>
        </w:rPr>
        <w:t>výkazu</w:t>
      </w:r>
      <w:r>
        <w:rPr>
          <w:rFonts w:ascii="Franklin Gothic Book" w:hAnsi="Franklin Gothic Book"/>
        </w:rPr>
        <w:t xml:space="preserve"> provedených prací</w:t>
      </w:r>
      <w:r w:rsidR="009379C1">
        <w:rPr>
          <w:rFonts w:ascii="Franklin Gothic Book" w:hAnsi="Franklin Gothic Book"/>
        </w:rPr>
        <w:t xml:space="preserve"> zpracovaného dle </w:t>
      </w:r>
      <w:r w:rsidR="00265045">
        <w:rPr>
          <w:rFonts w:ascii="Franklin Gothic Book" w:hAnsi="Franklin Gothic Book"/>
        </w:rPr>
        <w:t>P</w:t>
      </w:r>
      <w:r>
        <w:rPr>
          <w:rFonts w:ascii="Franklin Gothic Book" w:hAnsi="Franklin Gothic Book"/>
        </w:rPr>
        <w:t xml:space="preserve">řílohy č. 1 této </w:t>
      </w:r>
      <w:r w:rsidR="00554235">
        <w:rPr>
          <w:rFonts w:ascii="Franklin Gothic Book" w:hAnsi="Franklin Gothic Book"/>
        </w:rPr>
        <w:t>Smlouvy</w:t>
      </w:r>
      <w:r w:rsidR="009379C1">
        <w:rPr>
          <w:rFonts w:ascii="Franklin Gothic Book" w:hAnsi="Franklin Gothic Book"/>
        </w:rPr>
        <w:t xml:space="preserve"> a </w:t>
      </w:r>
      <w:r w:rsidR="00A24D8D">
        <w:rPr>
          <w:rFonts w:ascii="Franklin Gothic Book" w:hAnsi="Franklin Gothic Book"/>
        </w:rPr>
        <w:t>schváleného objednatelem.</w:t>
      </w:r>
    </w:p>
    <w:p w14:paraId="2616B326" w14:textId="6D768AB4" w:rsidR="00554235" w:rsidRDefault="00614DB6" w:rsidP="000F054B">
      <w:pPr>
        <w:widowControl w:val="0"/>
        <w:numPr>
          <w:ilvl w:val="0"/>
          <w:numId w:val="11"/>
        </w:numPr>
        <w:overflowPunct/>
        <w:autoSpaceDE/>
        <w:autoSpaceDN/>
        <w:adjustRightInd/>
        <w:snapToGrid w:val="0"/>
        <w:spacing w:after="120" w:line="240" w:lineRule="auto"/>
        <w:ind w:left="357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Faktura vystavená </w:t>
      </w:r>
      <w:r w:rsidR="00190B89">
        <w:rPr>
          <w:rFonts w:ascii="Franklin Gothic Book" w:hAnsi="Franklin Gothic Book"/>
        </w:rPr>
        <w:t>zhotovitel</w:t>
      </w:r>
      <w:r>
        <w:rPr>
          <w:rFonts w:ascii="Franklin Gothic Book" w:hAnsi="Franklin Gothic Book"/>
        </w:rPr>
        <w:t>em bude doručena objednateli vždy do 15. dne následujícího kalendářního měsíce</w:t>
      </w:r>
      <w:r w:rsidR="00554235" w:rsidRPr="00376812">
        <w:rPr>
          <w:rFonts w:ascii="Franklin Gothic Book" w:hAnsi="Franklin Gothic Book"/>
        </w:rPr>
        <w:t>.</w:t>
      </w:r>
    </w:p>
    <w:p w14:paraId="0A78932D" w14:textId="48DCCB9C" w:rsidR="00F05BBD" w:rsidRPr="000F054B" w:rsidRDefault="00614DB6" w:rsidP="000F054B">
      <w:pPr>
        <w:numPr>
          <w:ilvl w:val="0"/>
          <w:numId w:val="11"/>
        </w:numPr>
        <w:suppressAutoHyphens/>
        <w:overflowPunct/>
        <w:autoSpaceDE/>
        <w:autoSpaceDN/>
        <w:adjustRightInd/>
        <w:spacing w:after="120" w:line="240" w:lineRule="auto"/>
        <w:ind w:left="357" w:hanging="357"/>
        <w:textAlignment w:val="auto"/>
        <w:rPr>
          <w:rFonts w:ascii="Franklin Gothic Book" w:hAnsi="Franklin Gothic Book"/>
        </w:rPr>
      </w:pPr>
      <w:r w:rsidRPr="00614DB6">
        <w:rPr>
          <w:rFonts w:ascii="Franklin Gothic Book" w:hAnsi="Franklin Gothic Book"/>
        </w:rPr>
        <w:t>Splatnost všech faktur činí 21 dní ode dne prokazatelného doručení faktury objednateli. Faktura musí obsahovat náležitosti daňového dokladu dle příslušného právního předpisu.</w:t>
      </w:r>
    </w:p>
    <w:p w14:paraId="0AF6DA17" w14:textId="2EA89F47" w:rsidR="00614DB6" w:rsidRPr="000F054B" w:rsidRDefault="00614DB6" w:rsidP="00614DB6">
      <w:pPr>
        <w:numPr>
          <w:ilvl w:val="0"/>
          <w:numId w:val="11"/>
        </w:numPr>
        <w:suppressAutoHyphens/>
        <w:overflowPunct/>
        <w:autoSpaceDE/>
        <w:autoSpaceDN/>
        <w:adjustRightInd/>
        <w:spacing w:after="120" w:line="240" w:lineRule="auto"/>
        <w:ind w:left="357" w:hanging="357"/>
        <w:textAlignment w:val="auto"/>
        <w:rPr>
          <w:rFonts w:ascii="Franklin Gothic Book" w:hAnsi="Franklin Gothic Book"/>
        </w:rPr>
      </w:pPr>
      <w:r w:rsidRPr="006C5509">
        <w:rPr>
          <w:rFonts w:ascii="Franklin Gothic Book" w:hAnsi="Franklin Gothic Book"/>
        </w:rPr>
        <w:t xml:space="preserve">Objednatel si vyhrazuje právo vrátit </w:t>
      </w:r>
      <w:r w:rsidR="00190B89">
        <w:rPr>
          <w:rFonts w:ascii="Franklin Gothic Book" w:hAnsi="Franklin Gothic Book"/>
        </w:rPr>
        <w:t>zhotovitel</w:t>
      </w:r>
      <w:r w:rsidRPr="006C5509">
        <w:rPr>
          <w:rFonts w:ascii="Franklin Gothic Book" w:hAnsi="Franklin Gothic Book"/>
        </w:rPr>
        <w:t>i do data jeho splatnosti daňový doklad (fakturu), který nebude obsahovat veškeré údaje vyžadované závaznými právními předpisy ČR nebo touto smlouvou, nebo v něm budou uvedeny nesprávné údaje (s</w:t>
      </w:r>
      <w:r w:rsidR="001565F3">
        <w:rPr>
          <w:rFonts w:ascii="Franklin Gothic Book" w:hAnsi="Franklin Gothic Book"/>
        </w:rPr>
        <w:t> </w:t>
      </w:r>
      <w:r w:rsidRPr="006C5509">
        <w:rPr>
          <w:rFonts w:ascii="Franklin Gothic Book" w:hAnsi="Franklin Gothic Book"/>
        </w:rPr>
        <w:t>uvedením chybějících náležitostí nebo nesprávných, či neúplných údajů). V takovém případě začne běžet doba splatnosti daňového dokladu (faktury) až doručením řádně opraveného daňového dokladu (faktury) objednateli</w:t>
      </w:r>
      <w:r w:rsidRPr="000F054B">
        <w:rPr>
          <w:rFonts w:ascii="Franklin Gothic Book" w:hAnsi="Franklin Gothic Book"/>
        </w:rPr>
        <w:t>.</w:t>
      </w:r>
    </w:p>
    <w:p w14:paraId="580CF175" w14:textId="7DA03AF9" w:rsidR="006C5509" w:rsidRDefault="00614DB6" w:rsidP="006C5509">
      <w:pPr>
        <w:numPr>
          <w:ilvl w:val="0"/>
          <w:numId w:val="11"/>
        </w:numPr>
        <w:suppressAutoHyphens/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</w:rPr>
      </w:pPr>
      <w:r w:rsidRPr="00614DB6">
        <w:rPr>
          <w:rFonts w:ascii="Franklin Gothic Book" w:hAnsi="Franklin Gothic Book"/>
        </w:rPr>
        <w:t xml:space="preserve">Cena </w:t>
      </w:r>
      <w:r w:rsidR="001565F3">
        <w:rPr>
          <w:rFonts w:ascii="Franklin Gothic Book" w:hAnsi="Franklin Gothic Book"/>
        </w:rPr>
        <w:t xml:space="preserve">za jednotlivé činnosti </w:t>
      </w:r>
      <w:r w:rsidRPr="00614DB6">
        <w:rPr>
          <w:rFonts w:ascii="Franklin Gothic Book" w:hAnsi="Franklin Gothic Book"/>
        </w:rPr>
        <w:t>je sjednána jako nejvýše přípustná, konečná, pevná a</w:t>
      </w:r>
      <w:r w:rsidR="000F054B">
        <w:rPr>
          <w:rFonts w:ascii="Franklin Gothic Book" w:hAnsi="Franklin Gothic Book"/>
        </w:rPr>
        <w:t> </w:t>
      </w:r>
      <w:r w:rsidRPr="00614DB6">
        <w:rPr>
          <w:rFonts w:ascii="Franklin Gothic Book" w:hAnsi="Franklin Gothic Book"/>
        </w:rPr>
        <w:t>neměnná. V ceně je zahrnuta cena všech věcí, prací, dodávek a služeb potřebných ke zhotovení díla.</w:t>
      </w:r>
      <w:r w:rsidR="006C5509">
        <w:rPr>
          <w:rFonts w:ascii="Franklin Gothic Book" w:hAnsi="Franklin Gothic Book"/>
        </w:rPr>
        <w:t xml:space="preserve"> K této ceně </w:t>
      </w:r>
      <w:r w:rsidR="000F054B">
        <w:rPr>
          <w:rFonts w:ascii="Franklin Gothic Book" w:hAnsi="Franklin Gothic Book"/>
        </w:rPr>
        <w:t xml:space="preserve">může být </w:t>
      </w:r>
      <w:r w:rsidR="006C5509">
        <w:rPr>
          <w:rFonts w:ascii="Franklin Gothic Book" w:hAnsi="Franklin Gothic Book"/>
        </w:rPr>
        <w:t xml:space="preserve">připočteno </w:t>
      </w:r>
      <w:r w:rsidR="000F054B">
        <w:rPr>
          <w:rFonts w:ascii="Franklin Gothic Book" w:hAnsi="Franklin Gothic Book"/>
        </w:rPr>
        <w:t xml:space="preserve">pouze </w:t>
      </w:r>
      <w:r w:rsidR="006C5509">
        <w:rPr>
          <w:rFonts w:ascii="Franklin Gothic Book" w:hAnsi="Franklin Gothic Book"/>
        </w:rPr>
        <w:t>DPH v zákonné výši.</w:t>
      </w:r>
    </w:p>
    <w:p w14:paraId="70C5F73F" w14:textId="77777777" w:rsidR="001565F3" w:rsidRDefault="001565F3" w:rsidP="001565F3">
      <w:pPr>
        <w:pStyle w:val="Odstavecseseznamem"/>
        <w:rPr>
          <w:rFonts w:ascii="Franklin Gothic Book" w:hAnsi="Franklin Gothic Book"/>
        </w:rPr>
      </w:pPr>
    </w:p>
    <w:p w14:paraId="7340CBAA" w14:textId="77777777" w:rsidR="00093601" w:rsidRDefault="006C5509" w:rsidP="00554235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</w:rPr>
      </w:pPr>
      <w:r w:rsidRPr="006C5509">
        <w:rPr>
          <w:rFonts w:ascii="Franklin Gothic Book" w:hAnsi="Franklin Gothic Book"/>
          <w:b/>
        </w:rPr>
        <w:t>V.</w:t>
      </w:r>
    </w:p>
    <w:p w14:paraId="75507903" w14:textId="4CB94F0E" w:rsidR="00093601" w:rsidRDefault="00093601" w:rsidP="00554235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  <w:u w:val="single"/>
        </w:rPr>
      </w:pPr>
      <w:r w:rsidRPr="00093601">
        <w:rPr>
          <w:rFonts w:ascii="Franklin Gothic Book" w:hAnsi="Franklin Gothic Book"/>
          <w:b/>
          <w:u w:val="single"/>
        </w:rPr>
        <w:t>Způsob provádění prací, záruka a pojištění</w:t>
      </w:r>
    </w:p>
    <w:p w14:paraId="7C1AA339" w14:textId="77777777" w:rsidR="00093601" w:rsidRPr="00093601" w:rsidRDefault="00093601" w:rsidP="00554235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  <w:u w:val="single"/>
        </w:rPr>
      </w:pPr>
    </w:p>
    <w:p w14:paraId="749CB316" w14:textId="5693EBC9" w:rsidR="00093601" w:rsidRDefault="00093601" w:rsidP="00093601">
      <w:pPr>
        <w:widowControl w:val="0"/>
        <w:numPr>
          <w:ilvl w:val="0"/>
          <w:numId w:val="14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 w:rsidRPr="00093601">
        <w:rPr>
          <w:rFonts w:ascii="Franklin Gothic Book" w:hAnsi="Franklin Gothic Book"/>
        </w:rPr>
        <w:t xml:space="preserve">Zhotovitel </w:t>
      </w:r>
      <w:r>
        <w:rPr>
          <w:rFonts w:ascii="Franklin Gothic Book" w:hAnsi="Franklin Gothic Book"/>
        </w:rPr>
        <w:t>je povinen dodržovat při provádění prací dle smlouvy technické a</w:t>
      </w:r>
      <w:r w:rsidR="001565F3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technologické normy vztahující se na tyto práce, dodržovat zásady ochrany zdraví a bezpečnosti při práci a ekologické zásady ve smyslu platných předpisu. Dále je zhotovitel povinen neobtěžo</w:t>
      </w:r>
      <w:r w:rsidR="00F35995"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>at nad m</w:t>
      </w:r>
      <w:r w:rsidR="00F35995">
        <w:rPr>
          <w:rFonts w:ascii="Franklin Gothic Book" w:hAnsi="Franklin Gothic Book"/>
        </w:rPr>
        <w:t>í</w:t>
      </w:r>
      <w:r>
        <w:rPr>
          <w:rFonts w:ascii="Franklin Gothic Book" w:hAnsi="Franklin Gothic Book"/>
        </w:rPr>
        <w:t xml:space="preserve">ru přiměřenou </w:t>
      </w:r>
      <w:r w:rsidR="00F35995">
        <w:rPr>
          <w:rFonts w:ascii="Franklin Gothic Book" w:hAnsi="Franklin Gothic Book"/>
        </w:rPr>
        <w:t>vykonávaným činnostem a</w:t>
      </w:r>
      <w:r w:rsidR="001565F3">
        <w:rPr>
          <w:rFonts w:ascii="Franklin Gothic Book" w:hAnsi="Franklin Gothic Book"/>
        </w:rPr>
        <w:t> </w:t>
      </w:r>
      <w:r w:rsidR="00F35995">
        <w:rPr>
          <w:rFonts w:ascii="Franklin Gothic Book" w:hAnsi="Franklin Gothic Book"/>
        </w:rPr>
        <w:t xml:space="preserve">místním </w:t>
      </w:r>
      <w:r>
        <w:rPr>
          <w:rFonts w:ascii="Franklin Gothic Book" w:hAnsi="Franklin Gothic Book"/>
        </w:rPr>
        <w:t>poměrům obyvatele</w:t>
      </w:r>
      <w:r w:rsidR="00F35995">
        <w:rPr>
          <w:rFonts w:ascii="Franklin Gothic Book" w:hAnsi="Franklin Gothic Book"/>
        </w:rPr>
        <w:t xml:space="preserve"> o</w:t>
      </w:r>
      <w:r>
        <w:rPr>
          <w:rFonts w:ascii="Franklin Gothic Book" w:hAnsi="Franklin Gothic Book"/>
        </w:rPr>
        <w:t>koln</w:t>
      </w:r>
      <w:r w:rsidR="00F35995">
        <w:rPr>
          <w:rFonts w:ascii="Franklin Gothic Book" w:hAnsi="Franklin Gothic Book"/>
        </w:rPr>
        <w:t>í</w:t>
      </w:r>
      <w:r>
        <w:rPr>
          <w:rFonts w:ascii="Franklin Gothic Book" w:hAnsi="Franklin Gothic Book"/>
        </w:rPr>
        <w:t>ch objektů nadměrným hlukem, prache</w:t>
      </w:r>
      <w:r w:rsidR="00F35995">
        <w:rPr>
          <w:rFonts w:ascii="Franklin Gothic Book" w:hAnsi="Franklin Gothic Book"/>
        </w:rPr>
        <w:t>m</w:t>
      </w:r>
      <w:r>
        <w:rPr>
          <w:rFonts w:ascii="Franklin Gothic Book" w:hAnsi="Franklin Gothic Book"/>
        </w:rPr>
        <w:t>, kouřem, plyny, parami, pachy, pevnými a tekutými odpady a vibracemi.</w:t>
      </w:r>
    </w:p>
    <w:p w14:paraId="5EEAC615" w14:textId="5E0198B3" w:rsidR="00093601" w:rsidRPr="00376812" w:rsidRDefault="00093601" w:rsidP="00093601">
      <w:pPr>
        <w:widowControl w:val="0"/>
        <w:numPr>
          <w:ilvl w:val="0"/>
          <w:numId w:val="14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Zhotovitel </w:t>
      </w:r>
      <w:r w:rsidRPr="00093601">
        <w:rPr>
          <w:rFonts w:ascii="Franklin Gothic Book" w:hAnsi="Franklin Gothic Book"/>
        </w:rPr>
        <w:t>zodpovídá za vybavení svých pracovníků a pracovníků svých subdodavatelů ochrannými pracovními pomůckami a za dodržování předpisů BOZP a PO pracovníky zhotovitele a jeho subdodavatelů</w:t>
      </w:r>
      <w:r>
        <w:rPr>
          <w:rFonts w:ascii="Franklin Gothic Book" w:hAnsi="Franklin Gothic Book"/>
        </w:rPr>
        <w:t xml:space="preserve">. </w:t>
      </w:r>
    </w:p>
    <w:p w14:paraId="6FBDF961" w14:textId="200C4108" w:rsidR="00093601" w:rsidRDefault="00F35995" w:rsidP="00093601">
      <w:pPr>
        <w:widowControl w:val="0"/>
        <w:numPr>
          <w:ilvl w:val="0"/>
          <w:numId w:val="14"/>
        </w:numPr>
        <w:overflowPunct/>
        <w:autoSpaceDE/>
        <w:autoSpaceDN/>
        <w:adjustRightInd/>
        <w:snapToGrid w:val="0"/>
        <w:spacing w:after="120" w:line="240" w:lineRule="auto"/>
        <w:textAlignment w:val="auto"/>
        <w:rPr>
          <w:rFonts w:ascii="Franklin Gothic Book" w:hAnsi="Franklin Gothic Book"/>
        </w:rPr>
      </w:pPr>
      <w:r w:rsidRPr="00F35995">
        <w:rPr>
          <w:rFonts w:ascii="Franklin Gothic Book" w:hAnsi="Franklin Gothic Book"/>
        </w:rPr>
        <w:lastRenderedPageBreak/>
        <w:t xml:space="preserve">Zhotovitel je povinen být po celou dobu provádění díla pojištěn. Předmětem pojistné smlouvy zhotovitele musí být pojištění odpovědnosti za škodu způsobenou jeho činností s výší pojistné částky minimálně </w:t>
      </w:r>
      <w:r w:rsidR="00265045">
        <w:rPr>
          <w:rFonts w:ascii="Franklin Gothic Book" w:hAnsi="Franklin Gothic Book"/>
        </w:rPr>
        <w:t>1.0</w:t>
      </w:r>
      <w:r w:rsidRPr="00F35995">
        <w:rPr>
          <w:rFonts w:ascii="Franklin Gothic Book" w:hAnsi="Franklin Gothic Book"/>
        </w:rPr>
        <w:t>00.000 Kč (slovy: jeden milion korun českých) pro jednu pojistnou událost</w:t>
      </w:r>
      <w:r>
        <w:rPr>
          <w:rFonts w:ascii="Franklin Gothic Book" w:hAnsi="Franklin Gothic Book"/>
        </w:rPr>
        <w:t xml:space="preserve">. </w:t>
      </w:r>
      <w:r w:rsidRPr="00F35995">
        <w:rPr>
          <w:rFonts w:ascii="Franklin Gothic Book" w:hAnsi="Franklin Gothic Book"/>
        </w:rPr>
        <w:t>Zhotovitel se dále zavazuje</w:t>
      </w:r>
      <w:r>
        <w:rPr>
          <w:rFonts w:ascii="Franklin Gothic Book" w:hAnsi="Franklin Gothic Book"/>
        </w:rPr>
        <w:t xml:space="preserve">, že pojistná smlouva bude po celou dobu plnění dle této smlouvy platná a že </w:t>
      </w:r>
      <w:r w:rsidRPr="00F35995">
        <w:rPr>
          <w:rFonts w:ascii="Franklin Gothic Book" w:hAnsi="Franklin Gothic Book"/>
        </w:rPr>
        <w:t>na vyžádání objednatele takovou pojistnou smlouvu kdykoliv předlož</w:t>
      </w:r>
      <w:r>
        <w:rPr>
          <w:rFonts w:ascii="Franklin Gothic Book" w:hAnsi="Franklin Gothic Book"/>
        </w:rPr>
        <w:t>í</w:t>
      </w:r>
      <w:r w:rsidRPr="00F35995">
        <w:rPr>
          <w:rFonts w:ascii="Franklin Gothic Book" w:hAnsi="Franklin Gothic Book"/>
        </w:rPr>
        <w:t xml:space="preserve"> nejdéle do 3 dnů ode dne, kdy k tomu byl objednatelem vyzván</w:t>
      </w:r>
      <w:r>
        <w:rPr>
          <w:rFonts w:ascii="Franklin Gothic Book" w:hAnsi="Franklin Gothic Book"/>
        </w:rPr>
        <w:t xml:space="preserve">. </w:t>
      </w:r>
    </w:p>
    <w:p w14:paraId="1E40FA5C" w14:textId="59909A3C" w:rsidR="00093601" w:rsidRDefault="00093601" w:rsidP="00265045">
      <w:pPr>
        <w:pStyle w:val="Odstavecseseznamem"/>
        <w:keepNext/>
        <w:snapToGrid w:val="0"/>
        <w:ind w:left="357"/>
        <w:jc w:val="center"/>
        <w:outlineLvl w:val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VI.</w:t>
      </w:r>
    </w:p>
    <w:p w14:paraId="2FF05768" w14:textId="438A4CD6" w:rsidR="00554235" w:rsidRDefault="006C5509" w:rsidP="00265045">
      <w:pPr>
        <w:pStyle w:val="Odstavecseseznamem"/>
        <w:keepNext/>
        <w:snapToGrid w:val="0"/>
        <w:ind w:left="357"/>
        <w:jc w:val="center"/>
        <w:outlineLvl w:val="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Smluvní pokuty</w:t>
      </w:r>
      <w:r w:rsidR="00FF1634">
        <w:rPr>
          <w:rFonts w:ascii="Franklin Gothic Book" w:hAnsi="Franklin Gothic Book"/>
          <w:b/>
          <w:u w:val="single"/>
        </w:rPr>
        <w:t xml:space="preserve"> a sankce</w:t>
      </w:r>
    </w:p>
    <w:p w14:paraId="094301C6" w14:textId="5521A94A" w:rsidR="0084389A" w:rsidRPr="001565F3" w:rsidRDefault="00F77324" w:rsidP="001565F3">
      <w:pPr>
        <w:numPr>
          <w:ilvl w:val="0"/>
          <w:numId w:val="13"/>
        </w:numPr>
        <w:suppressAutoHyphens/>
        <w:overflowPunct/>
        <w:autoSpaceDE/>
        <w:autoSpaceDN/>
        <w:adjustRightInd/>
        <w:spacing w:before="120" w:after="120" w:line="240" w:lineRule="auto"/>
        <w:ind w:left="357" w:hanging="357"/>
        <w:textAlignment w:val="auto"/>
        <w:rPr>
          <w:rFonts w:ascii="Franklin Gothic Book" w:hAnsi="Franklin Gothic Book"/>
        </w:rPr>
      </w:pPr>
      <w:r w:rsidRPr="006C5509">
        <w:rPr>
          <w:rFonts w:ascii="Franklin Gothic Book" w:hAnsi="Franklin Gothic Book"/>
        </w:rPr>
        <w:t xml:space="preserve">V případě prodlení </w:t>
      </w:r>
      <w:r w:rsidR="006C5509">
        <w:rPr>
          <w:rFonts w:ascii="Franklin Gothic Book" w:hAnsi="Franklin Gothic Book"/>
        </w:rPr>
        <w:t>objednatele s</w:t>
      </w:r>
      <w:r w:rsidR="0084389A">
        <w:rPr>
          <w:rFonts w:ascii="Franklin Gothic Book" w:hAnsi="Franklin Gothic Book"/>
        </w:rPr>
        <w:t> </w:t>
      </w:r>
      <w:r w:rsidR="006C5509">
        <w:rPr>
          <w:rFonts w:ascii="Franklin Gothic Book" w:hAnsi="Franklin Gothic Book"/>
        </w:rPr>
        <w:t>p</w:t>
      </w:r>
      <w:r w:rsidR="0084389A">
        <w:rPr>
          <w:rFonts w:ascii="Franklin Gothic Book" w:hAnsi="Franklin Gothic Book"/>
        </w:rPr>
        <w:t>lacením faktur za provedené práce je objednatel povinen zaplatit zhotoviteli pokutu ve výši O,05 % z dlužné částky za každý den prodlení</w:t>
      </w:r>
      <w:r w:rsidRPr="006C5509">
        <w:rPr>
          <w:rFonts w:ascii="Franklin Gothic Book" w:hAnsi="Franklin Gothic Book"/>
        </w:rPr>
        <w:t>.</w:t>
      </w:r>
    </w:p>
    <w:p w14:paraId="30287280" w14:textId="4F216159" w:rsidR="00D1707E" w:rsidRPr="001565F3" w:rsidRDefault="0084389A" w:rsidP="001565F3">
      <w:pPr>
        <w:numPr>
          <w:ilvl w:val="0"/>
          <w:numId w:val="13"/>
        </w:numPr>
        <w:suppressAutoHyphens/>
        <w:overflowPunct/>
        <w:autoSpaceDE/>
        <w:autoSpaceDN/>
        <w:adjustRightInd/>
        <w:spacing w:before="120" w:after="120" w:line="240" w:lineRule="auto"/>
        <w:ind w:left="351" w:hanging="357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Při prokazatelném porušení povinností stanovených touto smlouvou </w:t>
      </w:r>
      <w:r w:rsidR="00190B89">
        <w:rPr>
          <w:rFonts w:ascii="Franklin Gothic Book" w:hAnsi="Franklin Gothic Book"/>
        </w:rPr>
        <w:t>zhotovitel</w:t>
      </w:r>
      <w:r>
        <w:rPr>
          <w:rFonts w:ascii="Franklin Gothic Book" w:hAnsi="Franklin Gothic Book"/>
        </w:rPr>
        <w:t xml:space="preserve">em, zejména porušení </w:t>
      </w:r>
      <w:r w:rsidR="00A24D8D">
        <w:rPr>
          <w:rFonts w:ascii="Franklin Gothic Book" w:hAnsi="Franklin Gothic Book"/>
        </w:rPr>
        <w:t>termínů</w:t>
      </w:r>
      <w:r>
        <w:rPr>
          <w:rFonts w:ascii="Franklin Gothic Book" w:hAnsi="Franklin Gothic Book"/>
        </w:rPr>
        <w:t xml:space="preserve"> poskytovaní služeb</w:t>
      </w:r>
      <w:r w:rsidR="00A24D8D">
        <w:rPr>
          <w:rFonts w:ascii="Franklin Gothic Book" w:hAnsi="Franklin Gothic Book"/>
        </w:rPr>
        <w:t xml:space="preserve"> dle Přílohy č. </w:t>
      </w:r>
      <w:r w:rsidR="00265045">
        <w:rPr>
          <w:rFonts w:ascii="Franklin Gothic Book" w:hAnsi="Franklin Gothic Book"/>
        </w:rPr>
        <w:t>2</w:t>
      </w:r>
      <w:r w:rsidR="00A24D8D">
        <w:rPr>
          <w:rFonts w:ascii="Franklin Gothic Book" w:hAnsi="Franklin Gothic Book"/>
        </w:rPr>
        <w:t xml:space="preserve"> této Smlouvy, a/nebo služby ne</w:t>
      </w:r>
      <w:r w:rsidR="00265045">
        <w:rPr>
          <w:rFonts w:ascii="Franklin Gothic Book" w:hAnsi="Franklin Gothic Book"/>
        </w:rPr>
        <w:t>ní řádně provedena</w:t>
      </w:r>
      <w:r>
        <w:rPr>
          <w:rFonts w:ascii="Franklin Gothic Book" w:hAnsi="Franklin Gothic Book"/>
        </w:rPr>
        <w:t xml:space="preserve">, je zhotovitel povinen zaplatit objednateli smluvní pokutu ve výši </w:t>
      </w:r>
      <w:r w:rsidR="00EF5E08">
        <w:rPr>
          <w:rFonts w:ascii="Franklin Gothic Book" w:hAnsi="Franklin Gothic Book"/>
        </w:rPr>
        <w:t>5</w:t>
      </w:r>
      <w:r w:rsidR="001565F3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000,- Kč za každé jednotlivé porušení povinností stanovaných touto smlouvou.</w:t>
      </w:r>
      <w:r w:rsidR="00A24D8D">
        <w:rPr>
          <w:rFonts w:ascii="Franklin Gothic Book" w:hAnsi="Franklin Gothic Book"/>
        </w:rPr>
        <w:t xml:space="preserve"> Objednatel je zároveň oprávněn zajistit plnění těchto činností třetí stranou na náklady zhotovitele.</w:t>
      </w:r>
    </w:p>
    <w:p w14:paraId="52B65BFD" w14:textId="03CC04AF" w:rsidR="00FF1634" w:rsidRPr="001565F3" w:rsidRDefault="00D1707E" w:rsidP="001565F3">
      <w:pPr>
        <w:numPr>
          <w:ilvl w:val="0"/>
          <w:numId w:val="13"/>
        </w:numPr>
        <w:suppressAutoHyphens/>
        <w:overflowPunct/>
        <w:autoSpaceDE/>
        <w:autoSpaceDN/>
        <w:adjustRightInd/>
        <w:spacing w:before="120" w:after="120" w:line="240" w:lineRule="auto"/>
        <w:textAlignment w:val="auto"/>
        <w:rPr>
          <w:rFonts w:ascii="Franklin Gothic Book" w:hAnsi="Franklin Gothic Book"/>
        </w:rPr>
      </w:pPr>
      <w:r w:rsidRPr="00B65047">
        <w:rPr>
          <w:rFonts w:ascii="Franklin Gothic Book" w:hAnsi="Franklin Gothic Book"/>
        </w:rPr>
        <w:t>Smluvní pokuty jsou splatné na základě vystavení a doručení oznámení o uplatnění smluvní pokuty vymáhající stranou, a to do 15 dnů od doručení takového oznámení</w:t>
      </w:r>
      <w:r>
        <w:rPr>
          <w:rFonts w:ascii="Franklin Gothic Book" w:hAnsi="Franklin Gothic Book"/>
        </w:rPr>
        <w:t>.</w:t>
      </w:r>
    </w:p>
    <w:p w14:paraId="0DACC845" w14:textId="709D50DB" w:rsidR="00FF1634" w:rsidRPr="001565F3" w:rsidRDefault="00FF1634" w:rsidP="001565F3">
      <w:pPr>
        <w:numPr>
          <w:ilvl w:val="0"/>
          <w:numId w:val="13"/>
        </w:numPr>
        <w:suppressAutoHyphens/>
        <w:overflowPunct/>
        <w:autoSpaceDE/>
        <w:autoSpaceDN/>
        <w:adjustRightInd/>
        <w:spacing w:before="120"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Uhrazením smluvní pokuty není dotčen nárok na náhradu škody v celé výši, pokud tato poškozené straně vznikne a uplatní její náhradu u druhé smluvní strany.</w:t>
      </w:r>
    </w:p>
    <w:p w14:paraId="427F27A9" w14:textId="4D25F476" w:rsidR="00FF1634" w:rsidRPr="001565F3" w:rsidRDefault="00FF1634" w:rsidP="001565F3">
      <w:pPr>
        <w:numPr>
          <w:ilvl w:val="0"/>
          <w:numId w:val="13"/>
        </w:numPr>
        <w:suppressAutoHyphens/>
        <w:overflowPunct/>
        <w:autoSpaceDE/>
        <w:autoSpaceDN/>
        <w:adjustRightInd/>
        <w:spacing w:before="120" w:after="120" w:line="240" w:lineRule="auto"/>
        <w:textAlignment w:val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Každá </w:t>
      </w:r>
      <w:r w:rsidRPr="00FF1634">
        <w:rPr>
          <w:rFonts w:ascii="Franklin Gothic Book" w:hAnsi="Franklin Gothic Book"/>
        </w:rPr>
        <w:t>ze stran nese odpovědnost za způsobenou škodu v rámci platných právních předpisů a této Smlouvy. Obě strany se zavazují vyvíjet maximální úsilí k předcházení škodám a k minimalizaci vzniklých škod</w:t>
      </w:r>
      <w:r>
        <w:rPr>
          <w:rFonts w:ascii="Franklin Gothic Book" w:hAnsi="Franklin Gothic Book"/>
        </w:rPr>
        <w:t>.</w:t>
      </w:r>
    </w:p>
    <w:p w14:paraId="36321F3F" w14:textId="35B30073" w:rsidR="00FF1634" w:rsidRPr="00FF1634" w:rsidRDefault="00FF1634" w:rsidP="001565F3">
      <w:pPr>
        <w:numPr>
          <w:ilvl w:val="0"/>
          <w:numId w:val="13"/>
        </w:numPr>
        <w:tabs>
          <w:tab w:val="left" w:pos="142"/>
          <w:tab w:val="left" w:pos="426"/>
        </w:tabs>
        <w:suppressAutoHyphens/>
        <w:spacing w:before="120" w:after="120" w:line="240" w:lineRule="auto"/>
        <w:rPr>
          <w:rFonts w:ascii="Franklin Gothic Book" w:hAnsi="Franklin Gothic Book"/>
        </w:rPr>
      </w:pPr>
      <w:r w:rsidRPr="00FF1634">
        <w:rPr>
          <w:rFonts w:ascii="Franklin Gothic Book" w:hAnsi="Franklin Gothic Book"/>
        </w:rPr>
        <w:t xml:space="preserve">Pokud činností zhotovitele při provádění </w:t>
      </w:r>
      <w:r>
        <w:rPr>
          <w:rFonts w:ascii="Franklin Gothic Book" w:hAnsi="Franklin Gothic Book"/>
        </w:rPr>
        <w:t>prací</w:t>
      </w:r>
      <w:r w:rsidRPr="00FF1634">
        <w:rPr>
          <w:rFonts w:ascii="Franklin Gothic Book" w:hAnsi="Franklin Gothic Book"/>
        </w:rPr>
        <w:t xml:space="preserve"> nebo v souvislosti s n</w:t>
      </w:r>
      <w:r w:rsidR="00D1707E">
        <w:rPr>
          <w:rFonts w:ascii="Franklin Gothic Book" w:hAnsi="Franklin Gothic Book"/>
        </w:rPr>
        <w:t>i</w:t>
      </w:r>
      <w:r w:rsidRPr="00FF1634">
        <w:rPr>
          <w:rFonts w:ascii="Franklin Gothic Book" w:hAnsi="Franklin Gothic Book"/>
        </w:rPr>
        <w:t>m</w:t>
      </w:r>
      <w:r>
        <w:rPr>
          <w:rFonts w:ascii="Franklin Gothic Book" w:hAnsi="Franklin Gothic Book"/>
        </w:rPr>
        <w:t>i</w:t>
      </w:r>
      <w:r w:rsidRPr="00FF1634">
        <w:rPr>
          <w:rFonts w:ascii="Franklin Gothic Book" w:hAnsi="Franklin Gothic Book"/>
        </w:rPr>
        <w:t xml:space="preserve"> dojde ke způsobení škody objednateli nebo třetím osobám v důsledku opomenutí, nedbalosti nebo neplnění podmínek vyplývajících ze zákona, technických či jiných norem nebo této smlouvy, je zhotovitel povinen na základě písemného oznámení </w:t>
      </w:r>
      <w:r w:rsidR="00D1707E">
        <w:rPr>
          <w:rFonts w:ascii="Franklin Gothic Book" w:hAnsi="Franklin Gothic Book"/>
        </w:rPr>
        <w:t>objednatele o </w:t>
      </w:r>
      <w:r w:rsidRPr="00FF1634">
        <w:rPr>
          <w:rFonts w:ascii="Franklin Gothic Book" w:hAnsi="Franklin Gothic Book"/>
        </w:rPr>
        <w:t xml:space="preserve">rozsahu a charakteru škod tuto škodu ve lhůtě stanovené objednatelem odstranit a není-li to možné, škodu finančně nahradit. </w:t>
      </w:r>
    </w:p>
    <w:p w14:paraId="102A6AEF" w14:textId="6D002334" w:rsidR="00B65047" w:rsidRDefault="00B65047" w:rsidP="00B65047">
      <w:pPr>
        <w:pStyle w:val="Odstavecseseznamem"/>
        <w:rPr>
          <w:rFonts w:ascii="Franklin Gothic Book" w:hAnsi="Franklin Gothic Book"/>
        </w:rPr>
      </w:pPr>
    </w:p>
    <w:p w14:paraId="72FE0697" w14:textId="0C40815F" w:rsidR="001976B6" w:rsidRDefault="001976B6" w:rsidP="001976B6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VII.</w:t>
      </w:r>
    </w:p>
    <w:p w14:paraId="164FBE34" w14:textId="1506A623" w:rsidR="001976B6" w:rsidRDefault="001976B6" w:rsidP="001976B6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Součinnost, kontaktní osoby</w:t>
      </w:r>
      <w:r w:rsidR="00B51A84">
        <w:rPr>
          <w:rFonts w:ascii="Franklin Gothic Book" w:hAnsi="Franklin Gothic Book"/>
          <w:b/>
          <w:u w:val="single"/>
        </w:rPr>
        <w:t xml:space="preserve">, </w:t>
      </w:r>
      <w:r>
        <w:rPr>
          <w:rFonts w:ascii="Franklin Gothic Book" w:hAnsi="Franklin Gothic Book"/>
          <w:b/>
          <w:u w:val="single"/>
        </w:rPr>
        <w:t>komunikace</w:t>
      </w:r>
    </w:p>
    <w:p w14:paraId="5B82863B" w14:textId="39646BA3" w:rsidR="001976B6" w:rsidRDefault="00F77324" w:rsidP="001565F3">
      <w:pPr>
        <w:numPr>
          <w:ilvl w:val="0"/>
          <w:numId w:val="16"/>
        </w:numPr>
        <w:tabs>
          <w:tab w:val="left" w:pos="142"/>
          <w:tab w:val="left" w:pos="426"/>
        </w:tabs>
        <w:suppressAutoHyphens/>
        <w:spacing w:before="120" w:line="240" w:lineRule="auto"/>
        <w:ind w:left="357"/>
        <w:rPr>
          <w:rFonts w:ascii="Franklin Gothic Book" w:hAnsi="Franklin Gothic Book"/>
        </w:rPr>
      </w:pPr>
      <w:r w:rsidRPr="001976B6">
        <w:rPr>
          <w:rFonts w:ascii="Franklin Gothic Book" w:hAnsi="Franklin Gothic Book"/>
        </w:rPr>
        <w:t xml:space="preserve"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</w:t>
      </w:r>
      <w:r w:rsidR="005E4FA7" w:rsidRPr="001976B6">
        <w:rPr>
          <w:rFonts w:ascii="Franklin Gothic Book" w:hAnsi="Franklin Gothic Book"/>
        </w:rPr>
        <w:t>Smlouv</w:t>
      </w:r>
      <w:r w:rsidRPr="001976B6">
        <w:rPr>
          <w:rFonts w:ascii="Franklin Gothic Book" w:hAnsi="Franklin Gothic Book"/>
        </w:rPr>
        <w:t>y.</w:t>
      </w:r>
      <w:r w:rsidR="003E0EB5" w:rsidRPr="001976B6">
        <w:rPr>
          <w:rFonts w:ascii="Franklin Gothic Book" w:hAnsi="Franklin Gothic Book"/>
        </w:rPr>
        <w:t xml:space="preserve"> </w:t>
      </w:r>
    </w:p>
    <w:p w14:paraId="5C821CC3" w14:textId="77777777" w:rsidR="001976B6" w:rsidRDefault="001976B6" w:rsidP="001976B6">
      <w:pPr>
        <w:tabs>
          <w:tab w:val="left" w:pos="142"/>
          <w:tab w:val="left" w:pos="426"/>
        </w:tabs>
        <w:suppressAutoHyphens/>
        <w:ind w:left="360"/>
        <w:rPr>
          <w:rFonts w:ascii="Franklin Gothic Book" w:hAnsi="Franklin Gothic Book"/>
        </w:rPr>
      </w:pPr>
    </w:p>
    <w:p w14:paraId="1FF01852" w14:textId="77777777" w:rsidR="001976B6" w:rsidRDefault="00F77324" w:rsidP="001976B6">
      <w:pPr>
        <w:numPr>
          <w:ilvl w:val="0"/>
          <w:numId w:val="16"/>
        </w:numPr>
        <w:tabs>
          <w:tab w:val="left" w:pos="142"/>
          <w:tab w:val="left" w:pos="426"/>
        </w:tabs>
        <w:suppressAutoHyphens/>
        <w:rPr>
          <w:rFonts w:ascii="Franklin Gothic Book" w:hAnsi="Franklin Gothic Book"/>
        </w:rPr>
      </w:pPr>
      <w:r w:rsidRPr="001976B6">
        <w:rPr>
          <w:rFonts w:ascii="Franklin Gothic Book" w:hAnsi="Franklin Gothic Book"/>
          <w:bCs/>
        </w:rPr>
        <w:t xml:space="preserve">Smluvní strany jsou povinny plnit své závazky vyplývající z této </w:t>
      </w:r>
      <w:r w:rsidR="005E4FA7" w:rsidRPr="001976B6">
        <w:rPr>
          <w:rFonts w:ascii="Franklin Gothic Book" w:hAnsi="Franklin Gothic Book"/>
          <w:bCs/>
        </w:rPr>
        <w:t>Smlouv</w:t>
      </w:r>
      <w:r w:rsidRPr="001976B6">
        <w:rPr>
          <w:rFonts w:ascii="Franklin Gothic Book" w:hAnsi="Franklin Gothic Book"/>
          <w:bCs/>
        </w:rPr>
        <w:t>y tak, aby nedocházelo k prodlení s plněním jednotlivých termínů a s prodlením splatnosti jednotlivých peněžních závazků.</w:t>
      </w:r>
    </w:p>
    <w:p w14:paraId="58E1BFD4" w14:textId="77777777" w:rsidR="001976B6" w:rsidRDefault="001976B6" w:rsidP="001976B6">
      <w:pPr>
        <w:pStyle w:val="Odstavecseseznamem"/>
        <w:rPr>
          <w:rFonts w:ascii="Franklin Gothic Book" w:hAnsi="Franklin Gothic Book"/>
          <w:bCs/>
        </w:rPr>
      </w:pPr>
    </w:p>
    <w:p w14:paraId="2E2D38FB" w14:textId="1320ED1B" w:rsidR="001976B6" w:rsidRPr="00B51A84" w:rsidRDefault="001976B6" w:rsidP="001976B6">
      <w:pPr>
        <w:numPr>
          <w:ilvl w:val="0"/>
          <w:numId w:val="16"/>
        </w:numPr>
        <w:tabs>
          <w:tab w:val="left" w:pos="142"/>
          <w:tab w:val="left" w:pos="426"/>
        </w:tabs>
        <w:suppressAutoHyphens/>
        <w:rPr>
          <w:rFonts w:ascii="Franklin Gothic Book" w:hAnsi="Franklin Gothic Book"/>
        </w:rPr>
      </w:pPr>
      <w:r w:rsidRPr="00CE5B3A">
        <w:rPr>
          <w:rFonts w:ascii="Franklin Gothic Book" w:hAnsi="Franklin Gothic Book"/>
          <w:b/>
          <w:bCs/>
        </w:rPr>
        <w:t xml:space="preserve">Kontakt pro nahlášení </w:t>
      </w:r>
      <w:r w:rsidR="00C22EEF">
        <w:rPr>
          <w:rFonts w:ascii="Franklin Gothic Book" w:hAnsi="Franklin Gothic Book"/>
          <w:b/>
          <w:bCs/>
        </w:rPr>
        <w:t>události/</w:t>
      </w:r>
      <w:r w:rsidRPr="00CE5B3A">
        <w:rPr>
          <w:rFonts w:ascii="Franklin Gothic Book" w:hAnsi="Franklin Gothic Book"/>
          <w:b/>
          <w:bCs/>
        </w:rPr>
        <w:t>havárie</w:t>
      </w:r>
      <w:r w:rsidR="00C22EEF">
        <w:rPr>
          <w:rFonts w:ascii="Franklin Gothic Book" w:hAnsi="Franklin Gothic Book"/>
          <w:b/>
          <w:bCs/>
        </w:rPr>
        <w:t xml:space="preserve"> </w:t>
      </w:r>
      <w:r w:rsidR="00B51A84">
        <w:rPr>
          <w:rFonts w:ascii="Franklin Gothic Book" w:hAnsi="Franklin Gothic Book"/>
          <w:b/>
          <w:bCs/>
        </w:rPr>
        <w:t xml:space="preserve">na </w:t>
      </w:r>
      <w:r w:rsidR="00C22EEF">
        <w:rPr>
          <w:rFonts w:ascii="Franklin Gothic Book" w:hAnsi="Franklin Gothic Book"/>
          <w:b/>
          <w:bCs/>
        </w:rPr>
        <w:t>trval</w:t>
      </w:r>
      <w:r w:rsidR="00B51A84">
        <w:rPr>
          <w:rFonts w:ascii="Franklin Gothic Book" w:hAnsi="Franklin Gothic Book"/>
          <w:b/>
          <w:bCs/>
        </w:rPr>
        <w:t>é dostupnou</w:t>
      </w:r>
      <w:r w:rsidR="00C22EEF">
        <w:rPr>
          <w:rFonts w:ascii="Franklin Gothic Book" w:hAnsi="Franklin Gothic Book"/>
          <w:b/>
          <w:bCs/>
        </w:rPr>
        <w:t xml:space="preserve"> služb</w:t>
      </w:r>
      <w:r w:rsidR="00B51A84">
        <w:rPr>
          <w:rFonts w:ascii="Franklin Gothic Book" w:hAnsi="Franklin Gothic Book"/>
          <w:b/>
          <w:bCs/>
        </w:rPr>
        <w:t>u</w:t>
      </w:r>
      <w:r w:rsidR="00C22EEF">
        <w:rPr>
          <w:rFonts w:ascii="Franklin Gothic Book" w:hAnsi="Franklin Gothic Book"/>
          <w:b/>
          <w:bCs/>
        </w:rPr>
        <w:t xml:space="preserve"> </w:t>
      </w:r>
      <w:r w:rsidR="00B51A84">
        <w:rPr>
          <w:rFonts w:ascii="Franklin Gothic Book" w:hAnsi="Franklin Gothic Book"/>
          <w:b/>
          <w:bCs/>
        </w:rPr>
        <w:t>v režimu 24/</w:t>
      </w:r>
      <w:r w:rsidR="00B51A84" w:rsidRPr="00B51A84">
        <w:rPr>
          <w:rFonts w:ascii="Franklin Gothic Book" w:hAnsi="Franklin Gothic Book"/>
          <w:b/>
          <w:bCs/>
        </w:rPr>
        <w:t>7</w:t>
      </w:r>
      <w:r w:rsidR="00B51A84" w:rsidRPr="00B51A84">
        <w:rPr>
          <w:rFonts w:ascii="Franklin Gothic Book" w:hAnsi="Franklin Gothic Book"/>
        </w:rPr>
        <w:t xml:space="preserve"> tzn. 24 hodin denně, 7 dnů v týdnu</w:t>
      </w:r>
      <w:r w:rsidRPr="00B51A84">
        <w:rPr>
          <w:rFonts w:ascii="Franklin Gothic Book" w:hAnsi="Franklin Gothic Book"/>
        </w:rPr>
        <w:t>:</w:t>
      </w:r>
    </w:p>
    <w:p w14:paraId="2BE027FB" w14:textId="0B06A35C" w:rsidR="001976B6" w:rsidRDefault="001976B6" w:rsidP="001976B6">
      <w:pPr>
        <w:pStyle w:val="Odstavecseseznamem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e-mail:</w:t>
      </w:r>
      <w:r w:rsidR="00C22EEF">
        <w:rPr>
          <w:rFonts w:ascii="Franklin Gothic Book" w:hAnsi="Franklin Gothic Book"/>
        </w:rPr>
        <w:t xml:space="preserve">  </w:t>
      </w:r>
      <w:r w:rsidR="00C22EEF" w:rsidRPr="00C22EEF">
        <w:rPr>
          <w:rFonts w:ascii="Franklin Gothic Book" w:hAnsi="Franklin Gothic Book"/>
          <w:highlight w:val="yellow"/>
        </w:rPr>
        <w:t>…</w:t>
      </w:r>
      <w:proofErr w:type="gramEnd"/>
      <w:r w:rsidR="00C22EEF" w:rsidRPr="00C22EEF">
        <w:rPr>
          <w:rFonts w:ascii="Franklin Gothic Book" w:hAnsi="Franklin Gothic Book"/>
          <w:highlight w:val="yellow"/>
        </w:rPr>
        <w:t>……</w:t>
      </w:r>
    </w:p>
    <w:p w14:paraId="0DAF6169" w14:textId="58DF3A4A" w:rsidR="001976B6" w:rsidRDefault="001976B6" w:rsidP="001976B6">
      <w:pPr>
        <w:pStyle w:val="Odstavecseseznamem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telefon:</w:t>
      </w:r>
      <w:r w:rsidR="00C22EEF">
        <w:rPr>
          <w:rFonts w:ascii="Franklin Gothic Book" w:hAnsi="Franklin Gothic Book"/>
        </w:rPr>
        <w:t xml:space="preserve">  </w:t>
      </w:r>
      <w:r w:rsidR="00C22EEF" w:rsidRPr="00C22EEF">
        <w:rPr>
          <w:rFonts w:ascii="Franklin Gothic Book" w:hAnsi="Franklin Gothic Book"/>
          <w:highlight w:val="yellow"/>
        </w:rPr>
        <w:t>…</w:t>
      </w:r>
      <w:proofErr w:type="gramEnd"/>
      <w:r w:rsidR="00C22EEF" w:rsidRPr="00C22EEF">
        <w:rPr>
          <w:rFonts w:ascii="Franklin Gothic Book" w:hAnsi="Franklin Gothic Book"/>
          <w:highlight w:val="yellow"/>
        </w:rPr>
        <w:t>……</w:t>
      </w:r>
    </w:p>
    <w:p w14:paraId="4E390C49" w14:textId="5B902C85" w:rsidR="00C22EEF" w:rsidRDefault="00C22EEF" w:rsidP="00C22EEF">
      <w:pPr>
        <w:tabs>
          <w:tab w:val="left" w:pos="142"/>
          <w:tab w:val="left" w:pos="426"/>
        </w:tabs>
        <w:suppressAutoHyphens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lastRenderedPageBreak/>
        <w:tab/>
      </w:r>
      <w:r>
        <w:rPr>
          <w:rFonts w:ascii="Franklin Gothic Book" w:hAnsi="Franklin Gothic Book"/>
          <w:bCs/>
        </w:rPr>
        <w:tab/>
      </w:r>
    </w:p>
    <w:p w14:paraId="7CC8B97E" w14:textId="77777777" w:rsidR="00EA248E" w:rsidRDefault="00C22EEF" w:rsidP="00EA248E">
      <w:pPr>
        <w:keepNext/>
        <w:tabs>
          <w:tab w:val="left" w:pos="142"/>
          <w:tab w:val="left" w:pos="426"/>
        </w:tabs>
        <w:suppressAutoHyphens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 xml:space="preserve">V rámci ohlášení </w:t>
      </w:r>
      <w:r w:rsidR="00EA248E">
        <w:rPr>
          <w:rFonts w:ascii="Franklin Gothic Book" w:hAnsi="Franklin Gothic Book"/>
          <w:bCs/>
        </w:rPr>
        <w:t>bude uvedeno:</w:t>
      </w:r>
    </w:p>
    <w:p w14:paraId="2EC3A5D6" w14:textId="17B96379" w:rsidR="00EA248E" w:rsidRPr="00EA248E" w:rsidRDefault="00EA248E" w:rsidP="00EA248E">
      <w:pPr>
        <w:pStyle w:val="Odstavecseseznamem"/>
        <w:numPr>
          <w:ilvl w:val="0"/>
          <w:numId w:val="21"/>
        </w:numPr>
        <w:tabs>
          <w:tab w:val="left" w:pos="142"/>
          <w:tab w:val="left" w:pos="426"/>
        </w:tabs>
        <w:suppressAutoHyphens/>
        <w:rPr>
          <w:rFonts w:ascii="Franklin Gothic Book" w:hAnsi="Franklin Gothic Book"/>
          <w:bCs/>
        </w:rPr>
      </w:pPr>
      <w:r w:rsidRPr="00EA248E">
        <w:rPr>
          <w:rFonts w:ascii="Franklin Gothic Book" w:hAnsi="Franklin Gothic Book"/>
          <w:bCs/>
        </w:rPr>
        <w:t>druh události/havárie – co se stalo,</w:t>
      </w:r>
    </w:p>
    <w:p w14:paraId="54740617" w14:textId="74804ACE" w:rsidR="00EA248E" w:rsidRDefault="00C22EEF" w:rsidP="00EA248E">
      <w:pPr>
        <w:pStyle w:val="Odstavecseseznamem"/>
        <w:numPr>
          <w:ilvl w:val="0"/>
          <w:numId w:val="21"/>
        </w:numPr>
        <w:tabs>
          <w:tab w:val="left" w:pos="142"/>
          <w:tab w:val="left" w:pos="426"/>
        </w:tabs>
        <w:suppressAutoHyphens/>
        <w:rPr>
          <w:rFonts w:ascii="Franklin Gothic Book" w:hAnsi="Franklin Gothic Book"/>
          <w:bCs/>
        </w:rPr>
      </w:pPr>
      <w:r w:rsidRPr="00EA248E">
        <w:rPr>
          <w:rFonts w:ascii="Franklin Gothic Book" w:hAnsi="Franklin Gothic Book"/>
          <w:bCs/>
        </w:rPr>
        <w:t xml:space="preserve">požadavek na </w:t>
      </w:r>
      <w:r w:rsidR="00EA248E">
        <w:rPr>
          <w:rFonts w:ascii="Franklin Gothic Book" w:hAnsi="Franklin Gothic Book"/>
          <w:bCs/>
        </w:rPr>
        <w:t xml:space="preserve">typ </w:t>
      </w:r>
      <w:r w:rsidRPr="00EA248E">
        <w:rPr>
          <w:rFonts w:ascii="Franklin Gothic Book" w:hAnsi="Franklin Gothic Book"/>
          <w:bCs/>
        </w:rPr>
        <w:t>zásah</w:t>
      </w:r>
      <w:r w:rsidR="00EA248E">
        <w:rPr>
          <w:rFonts w:ascii="Franklin Gothic Book" w:hAnsi="Franklin Gothic Book"/>
          <w:bCs/>
        </w:rPr>
        <w:t>u</w:t>
      </w:r>
      <w:r w:rsidRPr="00EA248E">
        <w:rPr>
          <w:rFonts w:ascii="Franklin Gothic Book" w:hAnsi="Franklin Gothic Book"/>
          <w:bCs/>
        </w:rPr>
        <w:t xml:space="preserve"> – </w:t>
      </w:r>
      <w:r w:rsidR="00EA248E">
        <w:rPr>
          <w:rFonts w:ascii="Franklin Gothic Book" w:hAnsi="Franklin Gothic Book"/>
          <w:bCs/>
        </w:rPr>
        <w:t xml:space="preserve">zhotovitel vyhodnotí pro potřeby technického vybavení při zásahu, </w:t>
      </w:r>
    </w:p>
    <w:p w14:paraId="00FA4EED" w14:textId="6FE04255" w:rsidR="00C22EEF" w:rsidRPr="00EA248E" w:rsidRDefault="00C22EEF" w:rsidP="00EA248E">
      <w:pPr>
        <w:pStyle w:val="Odstavecseseznamem"/>
        <w:numPr>
          <w:ilvl w:val="0"/>
          <w:numId w:val="21"/>
        </w:numPr>
        <w:tabs>
          <w:tab w:val="left" w:pos="142"/>
          <w:tab w:val="left" w:pos="426"/>
        </w:tabs>
        <w:suppressAutoHyphens/>
        <w:rPr>
          <w:rFonts w:ascii="Franklin Gothic Book" w:hAnsi="Franklin Gothic Book"/>
          <w:bCs/>
        </w:rPr>
      </w:pPr>
      <w:r w:rsidRPr="00EA248E">
        <w:rPr>
          <w:rFonts w:ascii="Franklin Gothic Book" w:hAnsi="Franklin Gothic Book"/>
          <w:bCs/>
        </w:rPr>
        <w:t xml:space="preserve">přesná lokalita – kde </w:t>
      </w:r>
      <w:r w:rsidR="00EA248E">
        <w:rPr>
          <w:rFonts w:ascii="Franklin Gothic Book" w:hAnsi="Franklin Gothic Book"/>
          <w:bCs/>
        </w:rPr>
        <w:t xml:space="preserve">k události došlo tzn. kde </w:t>
      </w:r>
      <w:r w:rsidRPr="00EA248E">
        <w:rPr>
          <w:rFonts w:ascii="Franklin Gothic Book" w:hAnsi="Franklin Gothic Book"/>
          <w:bCs/>
        </w:rPr>
        <w:t>má zásah proběhnout.</w:t>
      </w:r>
    </w:p>
    <w:p w14:paraId="2DA0E9B0" w14:textId="77777777" w:rsidR="00EA248E" w:rsidRDefault="00EA248E" w:rsidP="00C22EEF">
      <w:pPr>
        <w:tabs>
          <w:tab w:val="left" w:pos="142"/>
          <w:tab w:val="left" w:pos="426"/>
        </w:tabs>
        <w:suppressAutoHyphens/>
        <w:rPr>
          <w:rFonts w:ascii="Franklin Gothic Book" w:hAnsi="Franklin Gothic Book"/>
          <w:bCs/>
        </w:rPr>
      </w:pPr>
    </w:p>
    <w:p w14:paraId="39FCA203" w14:textId="612E6867" w:rsidR="001976B6" w:rsidRPr="001976B6" w:rsidRDefault="001976B6" w:rsidP="00C22EEF">
      <w:pPr>
        <w:tabs>
          <w:tab w:val="left" w:pos="142"/>
          <w:tab w:val="left" w:pos="426"/>
        </w:tabs>
        <w:suppressAutoHyphens/>
        <w:rPr>
          <w:rFonts w:ascii="Franklin Gothic Book" w:hAnsi="Franklin Gothic Book"/>
        </w:rPr>
      </w:pPr>
      <w:r w:rsidRPr="00CE5B3A">
        <w:rPr>
          <w:rFonts w:ascii="Franklin Gothic Book" w:hAnsi="Franklin Gothic Book"/>
          <w:bCs/>
        </w:rPr>
        <w:t xml:space="preserve">Od </w:t>
      </w:r>
      <w:r w:rsidR="00CE5B3A">
        <w:rPr>
          <w:rFonts w:ascii="Franklin Gothic Book" w:hAnsi="Franklin Gothic Book"/>
          <w:bCs/>
        </w:rPr>
        <w:t>odeslání e</w:t>
      </w:r>
      <w:r w:rsidRPr="00CE5B3A">
        <w:rPr>
          <w:rFonts w:ascii="Franklin Gothic Book" w:hAnsi="Franklin Gothic Book"/>
          <w:bCs/>
        </w:rPr>
        <w:t xml:space="preserve">-mailu a </w:t>
      </w:r>
      <w:proofErr w:type="spellStart"/>
      <w:r w:rsidRPr="00CE5B3A">
        <w:rPr>
          <w:rFonts w:ascii="Franklin Gothic Book" w:hAnsi="Franklin Gothic Book"/>
          <w:bCs/>
        </w:rPr>
        <w:t>sms</w:t>
      </w:r>
      <w:proofErr w:type="spellEnd"/>
      <w:r w:rsidRPr="00CE5B3A">
        <w:rPr>
          <w:rFonts w:ascii="Franklin Gothic Book" w:hAnsi="Franklin Gothic Book"/>
          <w:bCs/>
        </w:rPr>
        <w:t xml:space="preserve"> na uvedené telefonní číslo </w:t>
      </w:r>
      <w:r w:rsidR="00CE5B3A" w:rsidRPr="00CE5B3A">
        <w:rPr>
          <w:rFonts w:ascii="Franklin Gothic Book" w:hAnsi="Franklin Gothic Book"/>
          <w:bCs/>
        </w:rPr>
        <w:t>počíná běžet lhůta</w:t>
      </w:r>
      <w:r w:rsidR="00C22EEF">
        <w:rPr>
          <w:rFonts w:ascii="Franklin Gothic Book" w:hAnsi="Franklin Gothic Book"/>
          <w:bCs/>
        </w:rPr>
        <w:t xml:space="preserve">, která je </w:t>
      </w:r>
      <w:r w:rsidR="00C22EEF" w:rsidRPr="00C22EEF">
        <w:rPr>
          <w:rFonts w:ascii="Franklin Gothic Book" w:hAnsi="Franklin Gothic Book"/>
          <w:bCs/>
          <w:highlight w:val="yellow"/>
        </w:rPr>
        <w:t>……</w:t>
      </w:r>
      <w:r w:rsidR="00C22EEF">
        <w:rPr>
          <w:rFonts w:ascii="Franklin Gothic Book" w:hAnsi="Franklin Gothic Book"/>
          <w:bCs/>
        </w:rPr>
        <w:t> minut</w:t>
      </w:r>
      <w:r w:rsidR="00CE5B3A" w:rsidRPr="00CE5B3A">
        <w:rPr>
          <w:rFonts w:ascii="Franklin Gothic Book" w:hAnsi="Franklin Gothic Book"/>
          <w:bCs/>
        </w:rPr>
        <w:t xml:space="preserve"> pro </w:t>
      </w:r>
      <w:r w:rsidR="00C22EEF">
        <w:rPr>
          <w:rFonts w:ascii="Franklin Gothic Book" w:hAnsi="Franklin Gothic Book"/>
          <w:bCs/>
        </w:rPr>
        <w:t xml:space="preserve">dostavení se na </w:t>
      </w:r>
      <w:r w:rsidR="001F5AE9">
        <w:rPr>
          <w:rFonts w:ascii="Franklin Gothic Book" w:hAnsi="Franklin Gothic Book"/>
          <w:bCs/>
        </w:rPr>
        <w:t>o</w:t>
      </w:r>
      <w:r w:rsidR="00C22EEF">
        <w:rPr>
          <w:rFonts w:ascii="Franklin Gothic Book" w:hAnsi="Franklin Gothic Book"/>
          <w:bCs/>
        </w:rPr>
        <w:t xml:space="preserve">hlášené místo </w:t>
      </w:r>
      <w:r w:rsidR="001F5AE9">
        <w:rPr>
          <w:rFonts w:ascii="Franklin Gothic Book" w:hAnsi="Franklin Gothic Book"/>
          <w:bCs/>
        </w:rPr>
        <w:t xml:space="preserve">k </w:t>
      </w:r>
      <w:r w:rsidR="00C22EEF">
        <w:rPr>
          <w:rFonts w:ascii="Franklin Gothic Book" w:hAnsi="Franklin Gothic Book"/>
          <w:bCs/>
        </w:rPr>
        <w:t>zahájení zásahu</w:t>
      </w:r>
      <w:r w:rsidR="00CE5B3A" w:rsidRPr="00CE5B3A">
        <w:rPr>
          <w:rFonts w:ascii="Franklin Gothic Book" w:hAnsi="Franklin Gothic Book"/>
          <w:bCs/>
        </w:rPr>
        <w:t>.</w:t>
      </w:r>
      <w:r>
        <w:rPr>
          <w:rFonts w:ascii="Franklin Gothic Book" w:hAnsi="Franklin Gothic Book"/>
        </w:rPr>
        <w:t xml:space="preserve"> </w:t>
      </w:r>
      <w:r w:rsidR="00CE5B3A">
        <w:rPr>
          <w:rFonts w:ascii="Franklin Gothic Book" w:hAnsi="Franklin Gothic Book"/>
        </w:rPr>
        <w:t xml:space="preserve">Zhotovitel je povinen na nahlášenou havárii ihned reagovat – potvrzením o doručení e-mailu a </w:t>
      </w:r>
      <w:r w:rsidR="00D1707E">
        <w:rPr>
          <w:rFonts w:ascii="Franklin Gothic Book" w:hAnsi="Franklin Gothic Book"/>
        </w:rPr>
        <w:t>SMS</w:t>
      </w:r>
      <w:r w:rsidR="00CE5B3A">
        <w:rPr>
          <w:rFonts w:ascii="Franklin Gothic Book" w:hAnsi="Franklin Gothic Book"/>
        </w:rPr>
        <w:t>.</w:t>
      </w:r>
    </w:p>
    <w:p w14:paraId="17EFC50F" w14:textId="77777777" w:rsidR="001976B6" w:rsidRDefault="001976B6" w:rsidP="001976B6">
      <w:pPr>
        <w:pStyle w:val="Odstavecseseznamem"/>
        <w:rPr>
          <w:rFonts w:ascii="Franklin Gothic Book" w:hAnsi="Franklin Gothic Book"/>
          <w:bCs/>
        </w:rPr>
      </w:pPr>
    </w:p>
    <w:p w14:paraId="2CF0F5D0" w14:textId="5B214600" w:rsidR="001976B6" w:rsidRPr="00CE5B3A" w:rsidRDefault="001976B6" w:rsidP="00E25340">
      <w:pPr>
        <w:numPr>
          <w:ilvl w:val="0"/>
          <w:numId w:val="16"/>
        </w:numPr>
        <w:tabs>
          <w:tab w:val="left" w:pos="142"/>
          <w:tab w:val="left" w:pos="426"/>
        </w:tabs>
        <w:suppressAutoHyphens/>
        <w:rPr>
          <w:rFonts w:ascii="Franklin Gothic Book" w:hAnsi="Franklin Gothic Book"/>
        </w:rPr>
      </w:pPr>
      <w:r w:rsidRPr="00CE5B3A">
        <w:rPr>
          <w:rFonts w:ascii="Franklin Gothic Book" w:hAnsi="Franklin Gothic Book"/>
          <w:bCs/>
        </w:rPr>
        <w:t>Kontaktní osoby</w:t>
      </w:r>
      <w:r w:rsidR="00CE5B3A" w:rsidRPr="00CE5B3A">
        <w:rPr>
          <w:rFonts w:ascii="Franklin Gothic Book" w:hAnsi="Franklin Gothic Book"/>
          <w:bCs/>
        </w:rPr>
        <w:t xml:space="preserve"> </w:t>
      </w:r>
      <w:r w:rsidR="00CE5B3A">
        <w:rPr>
          <w:rFonts w:ascii="Franklin Gothic Book" w:hAnsi="Franklin Gothic Book"/>
          <w:bCs/>
        </w:rPr>
        <w:t>v</w:t>
      </w:r>
      <w:r w:rsidRPr="00CE5B3A">
        <w:rPr>
          <w:rFonts w:ascii="Franklin Gothic Book" w:hAnsi="Franklin Gothic Book"/>
        </w:rPr>
        <w:t>e věcech smluvních:</w:t>
      </w:r>
    </w:p>
    <w:p w14:paraId="1F3316A3" w14:textId="7C46AF63" w:rsidR="001976B6" w:rsidRDefault="001976B6" w:rsidP="001976B6">
      <w:pPr>
        <w:tabs>
          <w:tab w:val="left" w:pos="142"/>
          <w:tab w:val="left" w:pos="426"/>
        </w:tabs>
        <w:suppressAutoHyphens/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 </w:t>
      </w:r>
      <w:r w:rsidR="00CE5B3A">
        <w:rPr>
          <w:rFonts w:ascii="Franklin Gothic Book" w:hAnsi="Franklin Gothic Book"/>
        </w:rPr>
        <w:t>O</w:t>
      </w:r>
      <w:r>
        <w:rPr>
          <w:rFonts w:ascii="Franklin Gothic Book" w:hAnsi="Franklin Gothic Book"/>
        </w:rPr>
        <w:t>bjednatele:</w:t>
      </w:r>
      <w:r w:rsidR="00CE5B3A">
        <w:rPr>
          <w:rFonts w:ascii="Franklin Gothic Book" w:hAnsi="Franklin Gothic Book"/>
        </w:rPr>
        <w:t xml:space="preserve"> ……. </w:t>
      </w:r>
      <w:r w:rsidR="00CE5B3A" w:rsidRPr="00CE5B3A">
        <w:rPr>
          <w:rFonts w:ascii="Franklin Gothic Book" w:hAnsi="Franklin Gothic Book"/>
          <w:sz w:val="21"/>
          <w:szCs w:val="21"/>
        </w:rPr>
        <w:t>(bude doplněno před podpisem smlouvy)</w:t>
      </w:r>
    </w:p>
    <w:p w14:paraId="660B67D2" w14:textId="229E918C" w:rsidR="00CE5B3A" w:rsidRDefault="001976B6" w:rsidP="00CE5B3A">
      <w:pPr>
        <w:tabs>
          <w:tab w:val="left" w:pos="142"/>
          <w:tab w:val="left" w:pos="426"/>
        </w:tabs>
        <w:suppressAutoHyphens/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 </w:t>
      </w:r>
      <w:r w:rsidR="00CE5B3A">
        <w:rPr>
          <w:rFonts w:ascii="Franklin Gothic Book" w:hAnsi="Franklin Gothic Book"/>
        </w:rPr>
        <w:t>Z</w:t>
      </w:r>
      <w:r>
        <w:rPr>
          <w:rFonts w:ascii="Franklin Gothic Book" w:hAnsi="Franklin Gothic Book"/>
        </w:rPr>
        <w:t>hotovitele:</w:t>
      </w:r>
      <w:r w:rsidR="00CE5B3A">
        <w:rPr>
          <w:rFonts w:ascii="Franklin Gothic Book" w:hAnsi="Franklin Gothic Book"/>
        </w:rPr>
        <w:t xml:space="preserve"> </w:t>
      </w:r>
      <w:r w:rsidR="00CE5B3A" w:rsidRPr="00CE5B3A">
        <w:rPr>
          <w:rFonts w:ascii="Franklin Gothic Book" w:hAnsi="Franklin Gothic Book"/>
          <w:i/>
          <w:iCs/>
          <w:highlight w:val="yellow"/>
        </w:rPr>
        <w:t>……</w:t>
      </w:r>
      <w:proofErr w:type="gramStart"/>
      <w:r w:rsidR="00CE5B3A" w:rsidRPr="00CE5B3A">
        <w:rPr>
          <w:rFonts w:ascii="Franklin Gothic Book" w:hAnsi="Franklin Gothic Book"/>
          <w:i/>
          <w:iCs/>
          <w:highlight w:val="yellow"/>
        </w:rPr>
        <w:t>…(</w:t>
      </w:r>
      <w:proofErr w:type="gramEnd"/>
      <w:r w:rsidR="00CE5B3A" w:rsidRPr="00CE5B3A">
        <w:rPr>
          <w:rFonts w:ascii="Franklin Gothic Book" w:hAnsi="Franklin Gothic Book"/>
          <w:i/>
          <w:iCs/>
          <w:highlight w:val="yellow"/>
        </w:rPr>
        <w:t>jméno, telefon, e-mail)</w:t>
      </w:r>
    </w:p>
    <w:p w14:paraId="5FFD15B7" w14:textId="0B36E6A6" w:rsidR="001976B6" w:rsidRDefault="001976B6" w:rsidP="001976B6">
      <w:pPr>
        <w:tabs>
          <w:tab w:val="left" w:pos="142"/>
          <w:tab w:val="left" w:pos="426"/>
        </w:tabs>
        <w:suppressAutoHyphens/>
        <w:ind w:left="360"/>
        <w:rPr>
          <w:rFonts w:ascii="Franklin Gothic Book" w:hAnsi="Franklin Gothic Book"/>
        </w:rPr>
      </w:pPr>
    </w:p>
    <w:p w14:paraId="543B27A0" w14:textId="3FB87BC3" w:rsidR="001976B6" w:rsidRDefault="001976B6" w:rsidP="001976B6">
      <w:pPr>
        <w:tabs>
          <w:tab w:val="left" w:pos="142"/>
          <w:tab w:val="left" w:pos="426"/>
        </w:tabs>
        <w:suppressAutoHyphens/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>Ve věcech organizačních a technických:</w:t>
      </w:r>
    </w:p>
    <w:p w14:paraId="38417C31" w14:textId="3A399D5D" w:rsidR="001976B6" w:rsidRDefault="001976B6" w:rsidP="001976B6">
      <w:pPr>
        <w:tabs>
          <w:tab w:val="left" w:pos="142"/>
          <w:tab w:val="left" w:pos="426"/>
        </w:tabs>
        <w:suppressAutoHyphens/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 </w:t>
      </w:r>
      <w:r w:rsidR="00CE5B3A">
        <w:rPr>
          <w:rFonts w:ascii="Franklin Gothic Book" w:hAnsi="Franklin Gothic Book"/>
        </w:rPr>
        <w:t>O</w:t>
      </w:r>
      <w:r>
        <w:rPr>
          <w:rFonts w:ascii="Franklin Gothic Book" w:hAnsi="Franklin Gothic Book"/>
        </w:rPr>
        <w:t>bjednatele:</w:t>
      </w:r>
      <w:r w:rsidR="00CE5B3A">
        <w:rPr>
          <w:rFonts w:ascii="Franklin Gothic Book" w:hAnsi="Franklin Gothic Book"/>
        </w:rPr>
        <w:t xml:space="preserve"> ……… </w:t>
      </w:r>
      <w:r w:rsidR="00CE5B3A" w:rsidRPr="00CE5B3A">
        <w:rPr>
          <w:rFonts w:ascii="Franklin Gothic Book" w:hAnsi="Franklin Gothic Book"/>
          <w:i/>
          <w:iCs/>
          <w:sz w:val="21"/>
          <w:szCs w:val="21"/>
        </w:rPr>
        <w:t>(bude doplněno před podpisem smlouvy)</w:t>
      </w:r>
    </w:p>
    <w:p w14:paraId="434647AE" w14:textId="3D2095C4" w:rsidR="001976B6" w:rsidRDefault="001976B6" w:rsidP="001976B6">
      <w:pPr>
        <w:tabs>
          <w:tab w:val="left" w:pos="142"/>
          <w:tab w:val="left" w:pos="426"/>
        </w:tabs>
        <w:suppressAutoHyphens/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 </w:t>
      </w:r>
      <w:r w:rsidR="00CE5B3A">
        <w:rPr>
          <w:rFonts w:ascii="Franklin Gothic Book" w:hAnsi="Franklin Gothic Book"/>
        </w:rPr>
        <w:t>Z</w:t>
      </w:r>
      <w:r>
        <w:rPr>
          <w:rFonts w:ascii="Franklin Gothic Book" w:hAnsi="Franklin Gothic Book"/>
        </w:rPr>
        <w:t>hotovitele:</w:t>
      </w:r>
      <w:r w:rsidR="00CE5B3A">
        <w:rPr>
          <w:rFonts w:ascii="Franklin Gothic Book" w:hAnsi="Franklin Gothic Book"/>
        </w:rPr>
        <w:t xml:space="preserve"> </w:t>
      </w:r>
      <w:r w:rsidR="00CE5B3A" w:rsidRPr="00CE5B3A">
        <w:rPr>
          <w:rFonts w:ascii="Franklin Gothic Book" w:hAnsi="Franklin Gothic Book"/>
          <w:i/>
          <w:iCs/>
          <w:highlight w:val="yellow"/>
        </w:rPr>
        <w:t>……</w:t>
      </w:r>
      <w:proofErr w:type="gramStart"/>
      <w:r w:rsidR="00CE5B3A" w:rsidRPr="00CE5B3A">
        <w:rPr>
          <w:rFonts w:ascii="Franklin Gothic Book" w:hAnsi="Franklin Gothic Book"/>
          <w:i/>
          <w:iCs/>
          <w:highlight w:val="yellow"/>
        </w:rPr>
        <w:t>…(</w:t>
      </w:r>
      <w:proofErr w:type="gramEnd"/>
      <w:r w:rsidR="00CE5B3A" w:rsidRPr="00CE5B3A">
        <w:rPr>
          <w:rFonts w:ascii="Franklin Gothic Book" w:hAnsi="Franklin Gothic Book"/>
          <w:i/>
          <w:iCs/>
          <w:highlight w:val="yellow"/>
        </w:rPr>
        <w:t>jméno, telefon, e-mail)</w:t>
      </w:r>
    </w:p>
    <w:p w14:paraId="7670C8FC" w14:textId="77777777" w:rsidR="001976B6" w:rsidRPr="00CE5B3A" w:rsidRDefault="001976B6" w:rsidP="00CE5B3A">
      <w:pPr>
        <w:rPr>
          <w:rFonts w:ascii="Franklin Gothic Book" w:hAnsi="Franklin Gothic Book"/>
          <w:bCs/>
        </w:rPr>
      </w:pPr>
    </w:p>
    <w:p w14:paraId="340CE080" w14:textId="6D0D584D" w:rsidR="00CE5B3A" w:rsidRDefault="00F77324" w:rsidP="006C1A4B">
      <w:pPr>
        <w:widowControl w:val="0"/>
        <w:numPr>
          <w:ilvl w:val="0"/>
          <w:numId w:val="16"/>
        </w:numPr>
        <w:tabs>
          <w:tab w:val="left" w:pos="142"/>
          <w:tab w:val="left" w:pos="426"/>
        </w:tabs>
        <w:suppressAutoHyphens/>
        <w:snapToGrid w:val="0"/>
        <w:outlineLvl w:val="0"/>
        <w:rPr>
          <w:rFonts w:ascii="Franklin Gothic Book" w:hAnsi="Franklin Gothic Book"/>
          <w:bCs/>
        </w:rPr>
      </w:pPr>
      <w:r w:rsidRPr="00CE5B3A">
        <w:rPr>
          <w:rFonts w:ascii="Franklin Gothic Book" w:hAnsi="Franklin Gothic Book"/>
          <w:bCs/>
        </w:rPr>
        <w:t>Smluvní strany jsou oprávněny jednostranně změnit oprávněné osoby, jsou však povinny na takovou změnu druhou smluvní stranu písemně upozornit.</w:t>
      </w:r>
    </w:p>
    <w:p w14:paraId="34017EF4" w14:textId="77777777" w:rsidR="00CE5B3A" w:rsidRDefault="00CE5B3A" w:rsidP="00CE5B3A">
      <w:pPr>
        <w:widowControl w:val="0"/>
        <w:tabs>
          <w:tab w:val="left" w:pos="142"/>
          <w:tab w:val="left" w:pos="426"/>
        </w:tabs>
        <w:suppressAutoHyphens/>
        <w:snapToGrid w:val="0"/>
        <w:ind w:left="360"/>
        <w:outlineLvl w:val="0"/>
        <w:rPr>
          <w:rFonts w:ascii="Franklin Gothic Book" w:hAnsi="Franklin Gothic Book"/>
          <w:bCs/>
        </w:rPr>
      </w:pPr>
    </w:p>
    <w:p w14:paraId="6B59D995" w14:textId="77777777" w:rsidR="00CE5B3A" w:rsidRDefault="00F77324" w:rsidP="006556D8">
      <w:pPr>
        <w:widowControl w:val="0"/>
        <w:numPr>
          <w:ilvl w:val="0"/>
          <w:numId w:val="16"/>
        </w:numPr>
        <w:tabs>
          <w:tab w:val="left" w:pos="142"/>
          <w:tab w:val="left" w:pos="426"/>
        </w:tabs>
        <w:suppressAutoHyphens/>
        <w:snapToGrid w:val="0"/>
        <w:outlineLvl w:val="0"/>
        <w:rPr>
          <w:rFonts w:ascii="Franklin Gothic Book" w:hAnsi="Franklin Gothic Book"/>
          <w:bCs/>
        </w:rPr>
      </w:pPr>
      <w:r w:rsidRPr="00CE5B3A">
        <w:rPr>
          <w:rFonts w:ascii="Franklin Gothic Book" w:hAnsi="Franklin Gothic Book"/>
          <w:bCs/>
        </w:rPr>
        <w:t xml:space="preserve">Všechna oznámení mezi smluvními stranami, která se vztahují k této </w:t>
      </w:r>
      <w:r w:rsidR="005E4FA7" w:rsidRPr="00CE5B3A">
        <w:rPr>
          <w:rFonts w:ascii="Franklin Gothic Book" w:hAnsi="Franklin Gothic Book"/>
          <w:bCs/>
        </w:rPr>
        <w:t>Smlouv</w:t>
      </w:r>
      <w:r w:rsidRPr="00CE5B3A">
        <w:rPr>
          <w:rFonts w:ascii="Franklin Gothic Book" w:hAnsi="Franklin Gothic Book"/>
          <w:bCs/>
        </w:rPr>
        <w:t xml:space="preserve">ě, nebo která mají být učiněna na základě této </w:t>
      </w:r>
      <w:r w:rsidR="005E4FA7" w:rsidRPr="00CE5B3A">
        <w:rPr>
          <w:rFonts w:ascii="Franklin Gothic Book" w:hAnsi="Franklin Gothic Book"/>
          <w:bCs/>
        </w:rPr>
        <w:t>Smlouv</w:t>
      </w:r>
      <w:r w:rsidRPr="00CE5B3A">
        <w:rPr>
          <w:rFonts w:ascii="Franklin Gothic Book" w:hAnsi="Franklin Gothic Book"/>
          <w:bCs/>
        </w:rPr>
        <w:t>y</w:t>
      </w:r>
      <w:r w:rsidR="003C015B" w:rsidRPr="00CE5B3A">
        <w:rPr>
          <w:rFonts w:ascii="Franklin Gothic Book" w:hAnsi="Franklin Gothic Book"/>
          <w:bCs/>
        </w:rPr>
        <w:t>,</w:t>
      </w:r>
      <w:r w:rsidRPr="00CE5B3A">
        <w:rPr>
          <w:rFonts w:ascii="Franklin Gothic Book" w:hAnsi="Franklin Gothic Book"/>
          <w:bCs/>
        </w:rPr>
        <w:t xml:space="preserve"> musí být učiněna v písemné podobě a druhé straně doručena. Oznámení mohou být doručena osobně, doporučeným dopisem či jinou formou registrovaného poštovního styku na adresu uvedenou na titulní stránce této </w:t>
      </w:r>
      <w:r w:rsidR="005E4FA7" w:rsidRPr="00CE5B3A">
        <w:rPr>
          <w:rFonts w:ascii="Franklin Gothic Book" w:hAnsi="Franklin Gothic Book"/>
          <w:bCs/>
        </w:rPr>
        <w:t>Smlouv</w:t>
      </w:r>
      <w:r w:rsidRPr="00CE5B3A">
        <w:rPr>
          <w:rFonts w:ascii="Franklin Gothic Book" w:hAnsi="Franklin Gothic Book"/>
          <w:bCs/>
        </w:rPr>
        <w:t xml:space="preserve">y, není-li stanoveno nebo mezi smluvními stranami dohodnuto jinak. </w:t>
      </w:r>
      <w:r w:rsidR="00B00F57" w:rsidRPr="00CE5B3A">
        <w:rPr>
          <w:rFonts w:ascii="Franklin Gothic Book" w:hAnsi="Franklin Gothic Book"/>
          <w:bCs/>
        </w:rPr>
        <w:t xml:space="preserve">Smluvní strany se výslovně dohodly, že za písemnou podobu ve smyslu této </w:t>
      </w:r>
      <w:r w:rsidR="005E4FA7" w:rsidRPr="00CE5B3A">
        <w:rPr>
          <w:rFonts w:ascii="Franklin Gothic Book" w:hAnsi="Franklin Gothic Book"/>
          <w:bCs/>
        </w:rPr>
        <w:t>Smlouv</w:t>
      </w:r>
      <w:r w:rsidR="00B00F57" w:rsidRPr="00CE5B3A">
        <w:rPr>
          <w:rFonts w:ascii="Franklin Gothic Book" w:hAnsi="Franklin Gothic Book"/>
          <w:bCs/>
        </w:rPr>
        <w:t xml:space="preserve">y se považuje i komunikace elektronická, zejména pak vzájemná komunikace elektronickou poštou. </w:t>
      </w:r>
      <w:r w:rsidRPr="00CE5B3A">
        <w:rPr>
          <w:rFonts w:ascii="Franklin Gothic Book" w:hAnsi="Franklin Gothic Book"/>
          <w:bCs/>
        </w:rPr>
        <w:t>Oznámení se považují za doručená tři dny po jejich prokazatelném odeslání.</w:t>
      </w:r>
    </w:p>
    <w:p w14:paraId="70FD09C9" w14:textId="77777777" w:rsidR="00CE5B3A" w:rsidRDefault="00CE5B3A" w:rsidP="00CE5B3A">
      <w:pPr>
        <w:pStyle w:val="Odstavecseseznamem"/>
        <w:rPr>
          <w:rFonts w:ascii="Franklin Gothic Book" w:hAnsi="Franklin Gothic Book"/>
          <w:bCs/>
        </w:rPr>
      </w:pPr>
    </w:p>
    <w:p w14:paraId="51ADF0C7" w14:textId="3B205386" w:rsidR="00F77324" w:rsidRDefault="00F77324" w:rsidP="006556D8">
      <w:pPr>
        <w:widowControl w:val="0"/>
        <w:numPr>
          <w:ilvl w:val="0"/>
          <w:numId w:val="16"/>
        </w:numPr>
        <w:tabs>
          <w:tab w:val="left" w:pos="142"/>
          <w:tab w:val="left" w:pos="426"/>
        </w:tabs>
        <w:suppressAutoHyphens/>
        <w:snapToGrid w:val="0"/>
        <w:outlineLvl w:val="0"/>
        <w:rPr>
          <w:rFonts w:ascii="Franklin Gothic Book" w:hAnsi="Franklin Gothic Book"/>
          <w:bCs/>
        </w:rPr>
      </w:pPr>
      <w:r w:rsidRPr="00CE5B3A">
        <w:rPr>
          <w:rFonts w:ascii="Franklin Gothic Book" w:hAnsi="Franklin Gothic Book"/>
          <w:bCs/>
        </w:rPr>
        <w:t>Smluvní strany se zavazují, že v případě změny své adresy a kontaktních informací budou o této změně druhou smluvní stranu informovat nejpozději do tří dnů.</w:t>
      </w:r>
    </w:p>
    <w:p w14:paraId="6231081B" w14:textId="32288BD3" w:rsidR="00B51A84" w:rsidRDefault="00B51A84" w:rsidP="00B51A84">
      <w:pPr>
        <w:widowControl w:val="0"/>
        <w:tabs>
          <w:tab w:val="left" w:pos="142"/>
          <w:tab w:val="left" w:pos="426"/>
        </w:tabs>
        <w:suppressAutoHyphens/>
        <w:snapToGrid w:val="0"/>
        <w:outlineLvl w:val="0"/>
        <w:rPr>
          <w:rFonts w:ascii="Franklin Gothic Book" w:hAnsi="Franklin Gothic Book"/>
          <w:bCs/>
        </w:rPr>
      </w:pPr>
    </w:p>
    <w:p w14:paraId="5888DDA4" w14:textId="0DC051CE" w:rsidR="00B51A84" w:rsidRPr="00B51A84" w:rsidRDefault="00B51A84" w:rsidP="00B51A84">
      <w:pPr>
        <w:widowControl w:val="0"/>
        <w:tabs>
          <w:tab w:val="left" w:pos="142"/>
          <w:tab w:val="left" w:pos="426"/>
        </w:tabs>
        <w:suppressAutoHyphens/>
        <w:snapToGrid w:val="0"/>
        <w:jc w:val="center"/>
        <w:outlineLvl w:val="0"/>
        <w:rPr>
          <w:rFonts w:ascii="Franklin Gothic Book" w:hAnsi="Franklin Gothic Book"/>
          <w:b/>
        </w:rPr>
      </w:pPr>
      <w:r w:rsidRPr="00B51A84">
        <w:rPr>
          <w:rFonts w:ascii="Franklin Gothic Book" w:hAnsi="Franklin Gothic Book"/>
          <w:b/>
        </w:rPr>
        <w:t>VIII.</w:t>
      </w:r>
    </w:p>
    <w:p w14:paraId="44357AE7" w14:textId="29B8A27A" w:rsidR="00B51A84" w:rsidRPr="00B51A84" w:rsidRDefault="00B51A84" w:rsidP="00B51A84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U</w:t>
      </w:r>
      <w:r w:rsidRPr="00B51A84">
        <w:rPr>
          <w:rFonts w:ascii="Franklin Gothic Book" w:hAnsi="Franklin Gothic Book"/>
          <w:b/>
          <w:u w:val="single"/>
        </w:rPr>
        <w:t>končení smluvního vztahu</w:t>
      </w:r>
    </w:p>
    <w:p w14:paraId="167FC4E2" w14:textId="3EB0D696" w:rsidR="00B51A84" w:rsidRPr="00B51A84" w:rsidRDefault="00B51A84" w:rsidP="00B51A84">
      <w:pPr>
        <w:widowControl w:val="0"/>
        <w:tabs>
          <w:tab w:val="left" w:pos="142"/>
          <w:tab w:val="left" w:pos="426"/>
        </w:tabs>
        <w:suppressAutoHyphens/>
        <w:snapToGrid w:val="0"/>
        <w:outlineLvl w:val="0"/>
        <w:rPr>
          <w:rFonts w:ascii="Franklin Gothic Book" w:hAnsi="Franklin Gothic Book"/>
          <w:bCs/>
          <w:szCs w:val="24"/>
        </w:rPr>
      </w:pPr>
    </w:p>
    <w:p w14:paraId="52FD71DB" w14:textId="01DF13C3" w:rsidR="006F0D62" w:rsidRDefault="00B51A84" w:rsidP="006F0D62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B51A84">
        <w:rPr>
          <w:rFonts w:ascii="Franklin Gothic Book" w:hAnsi="Franklin Gothic Book"/>
          <w:szCs w:val="24"/>
        </w:rPr>
        <w:t xml:space="preserve">Tato smlouva </w:t>
      </w:r>
      <w:r w:rsidR="006F0D62">
        <w:rPr>
          <w:rFonts w:ascii="Franklin Gothic Book" w:hAnsi="Franklin Gothic Book"/>
          <w:szCs w:val="24"/>
        </w:rPr>
        <w:t xml:space="preserve">se uzavírá </w:t>
      </w:r>
      <w:r w:rsidR="001565F3">
        <w:rPr>
          <w:rFonts w:ascii="Franklin Gothic Book" w:hAnsi="Franklin Gothic Book"/>
          <w:szCs w:val="24"/>
        </w:rPr>
        <w:t>do 31. 12. 202</w:t>
      </w:r>
      <w:r w:rsidR="00FC1ED1">
        <w:rPr>
          <w:rFonts w:ascii="Franklin Gothic Book" w:hAnsi="Franklin Gothic Book"/>
          <w:szCs w:val="24"/>
        </w:rPr>
        <w:t>6</w:t>
      </w:r>
      <w:r w:rsidR="001565F3">
        <w:rPr>
          <w:rFonts w:ascii="Franklin Gothic Book" w:hAnsi="Franklin Gothic Book"/>
          <w:szCs w:val="24"/>
        </w:rPr>
        <w:t xml:space="preserve">, </w:t>
      </w:r>
      <w:r w:rsidR="001565F3">
        <w:rPr>
          <w:rFonts w:ascii="Franklin Gothic Book" w:hAnsi="Franklin Gothic Book"/>
        </w:rPr>
        <w:t>nebo do vyčerpání částky dle čl. IV, a to podle toho, která skutečnost nastane dříve</w:t>
      </w:r>
      <w:r w:rsidR="006F0D62">
        <w:rPr>
          <w:rFonts w:ascii="Franklin Gothic Book" w:hAnsi="Franklin Gothic Book"/>
          <w:szCs w:val="24"/>
        </w:rPr>
        <w:t>.</w:t>
      </w:r>
    </w:p>
    <w:p w14:paraId="57014CE8" w14:textId="77777777" w:rsidR="006F0D62" w:rsidRDefault="006F0D62" w:rsidP="006F0D62">
      <w:pPr>
        <w:overflowPunct/>
        <w:autoSpaceDE/>
        <w:autoSpaceDN/>
        <w:adjustRightInd/>
        <w:spacing w:line="240" w:lineRule="auto"/>
        <w:ind w:left="360"/>
        <w:textAlignment w:val="auto"/>
        <w:rPr>
          <w:rFonts w:ascii="Franklin Gothic Book" w:hAnsi="Franklin Gothic Book"/>
          <w:szCs w:val="24"/>
        </w:rPr>
      </w:pPr>
    </w:p>
    <w:p w14:paraId="06D59EB8" w14:textId="4C2F7F6E" w:rsidR="006F0D62" w:rsidRDefault="006F0D62" w:rsidP="006F0D62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6F0D62">
        <w:rPr>
          <w:rFonts w:ascii="Franklin Gothic Book" w:hAnsi="Franklin Gothic Book"/>
          <w:szCs w:val="24"/>
        </w:rPr>
        <w:t xml:space="preserve">Doba trvání této smlouvy může být ukončena </w:t>
      </w:r>
      <w:r w:rsidR="00B51A84" w:rsidRPr="006F0D62">
        <w:rPr>
          <w:rFonts w:ascii="Franklin Gothic Book" w:hAnsi="Franklin Gothic Book"/>
          <w:szCs w:val="24"/>
        </w:rPr>
        <w:t>písemnou dohodou smluvních stran</w:t>
      </w:r>
      <w:r w:rsidR="007C7832">
        <w:rPr>
          <w:rFonts w:ascii="Franklin Gothic Book" w:hAnsi="Franklin Gothic Book"/>
          <w:szCs w:val="24"/>
        </w:rPr>
        <w:t>.</w:t>
      </w:r>
    </w:p>
    <w:p w14:paraId="72EC5D3A" w14:textId="77777777" w:rsidR="007C7832" w:rsidRDefault="007C7832" w:rsidP="007C7832">
      <w:p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</w:p>
    <w:p w14:paraId="5C5D41CB" w14:textId="40605B0A" w:rsidR="006F0D62" w:rsidRDefault="006F0D62" w:rsidP="006F0D62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Obě smluvní strany mají právo tuto smlouvu písemně vypovědět bez udání důvodu. Výpovědní lhůta činí tři měsíce a počíná běžet prvním dnem kalendářního měsíce následujícího po doručení výpovědi druhé smluvní straně.</w:t>
      </w:r>
    </w:p>
    <w:p w14:paraId="00B1F420" w14:textId="77777777" w:rsidR="006F0D62" w:rsidRDefault="006F0D62" w:rsidP="006F0D62">
      <w:pPr>
        <w:pStyle w:val="Odstavecseseznamem"/>
        <w:rPr>
          <w:rFonts w:ascii="Franklin Gothic Book" w:hAnsi="Franklin Gothic Book"/>
        </w:rPr>
      </w:pPr>
    </w:p>
    <w:p w14:paraId="0181755D" w14:textId="774DE441" w:rsidR="006F0D62" w:rsidRDefault="006F0D62" w:rsidP="006F0D62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Odstoupit od smlouvy lze pouze v případech stanovených občanským zákoníkem nebo na základě této smlouvy.</w:t>
      </w:r>
    </w:p>
    <w:p w14:paraId="229D8C8D" w14:textId="77777777" w:rsidR="00B51A84" w:rsidRPr="00B51A84" w:rsidRDefault="00B51A84" w:rsidP="006F0D62">
      <w:pPr>
        <w:rPr>
          <w:rFonts w:ascii="Franklin Gothic Book" w:hAnsi="Franklin Gothic Book"/>
          <w:szCs w:val="24"/>
        </w:rPr>
      </w:pPr>
    </w:p>
    <w:p w14:paraId="48306826" w14:textId="06352900" w:rsidR="00EF5E08" w:rsidRPr="00EF5E08" w:rsidRDefault="00B51A84" w:rsidP="00EF5E08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B51A84">
        <w:rPr>
          <w:rFonts w:ascii="Franklin Gothic Book" w:hAnsi="Franklin Gothic Book"/>
          <w:szCs w:val="24"/>
        </w:rPr>
        <w:lastRenderedPageBreak/>
        <w:t>Objednatel je oprávněn od smlouvy jednostranně odstoupit zejména v případech, jež jsou podstatným porušením smlouvy:</w:t>
      </w:r>
    </w:p>
    <w:p w14:paraId="72DDDC4F" w14:textId="47FB94BC" w:rsidR="00B51A84" w:rsidRPr="00B51A84" w:rsidRDefault="00B51A84" w:rsidP="00B51A84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B51A84">
        <w:rPr>
          <w:rFonts w:ascii="Franklin Gothic Book" w:hAnsi="Franklin Gothic Book"/>
          <w:szCs w:val="24"/>
        </w:rPr>
        <w:t xml:space="preserve">Zhotovitel provádí </w:t>
      </w:r>
      <w:r>
        <w:rPr>
          <w:rFonts w:ascii="Franklin Gothic Book" w:hAnsi="Franklin Gothic Book"/>
          <w:szCs w:val="24"/>
        </w:rPr>
        <w:t>práce</w:t>
      </w:r>
      <w:r w:rsidRPr="00B51A84">
        <w:rPr>
          <w:rFonts w:ascii="Franklin Gothic Book" w:hAnsi="Franklin Gothic Book"/>
          <w:szCs w:val="24"/>
        </w:rPr>
        <w:t xml:space="preserve"> takovým způsobem, při kterém nedodržuje technologické postupy, technické normy nebo v rozporu s touto smlouvou a tyto nedostatky ve stanoveném termínu neodstraní i přes písemné upozornění zástupce objednatele.</w:t>
      </w:r>
    </w:p>
    <w:p w14:paraId="26BEF80F" w14:textId="1A16A742" w:rsidR="006F0D62" w:rsidRDefault="00B51A84" w:rsidP="00B51A84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B51A84">
        <w:rPr>
          <w:rFonts w:ascii="Franklin Gothic Book" w:hAnsi="Franklin Gothic Book"/>
          <w:szCs w:val="24"/>
        </w:rPr>
        <w:t xml:space="preserve">Zhotovitel </w:t>
      </w:r>
      <w:r w:rsidR="006F0D62">
        <w:rPr>
          <w:rFonts w:ascii="Franklin Gothic Book" w:hAnsi="Franklin Gothic Book"/>
          <w:szCs w:val="24"/>
        </w:rPr>
        <w:t xml:space="preserve">nenastoupil </w:t>
      </w:r>
      <w:r w:rsidR="00EF5E08">
        <w:rPr>
          <w:rFonts w:ascii="Franklin Gothic Book" w:hAnsi="Franklin Gothic Book"/>
          <w:szCs w:val="24"/>
        </w:rPr>
        <w:t xml:space="preserve">po výzvě objednatele </w:t>
      </w:r>
      <w:r w:rsidR="006F0D62">
        <w:rPr>
          <w:rFonts w:ascii="Franklin Gothic Book" w:hAnsi="Franklin Gothic Book"/>
          <w:szCs w:val="24"/>
        </w:rPr>
        <w:t>k provedení zásahu</w:t>
      </w:r>
      <w:r w:rsidR="00EF5E08">
        <w:rPr>
          <w:rFonts w:ascii="Franklin Gothic Book" w:hAnsi="Franklin Gothic Book"/>
          <w:szCs w:val="24"/>
        </w:rPr>
        <w:t xml:space="preserve"> na odstranění události/havárie</w:t>
      </w:r>
      <w:r w:rsidR="006F0D62">
        <w:rPr>
          <w:rFonts w:ascii="Franklin Gothic Book" w:hAnsi="Franklin Gothic Book"/>
          <w:szCs w:val="24"/>
        </w:rPr>
        <w:t xml:space="preserve"> </w:t>
      </w:r>
      <w:r w:rsidR="006F0D62" w:rsidRPr="00B51A84">
        <w:rPr>
          <w:rFonts w:ascii="Franklin Gothic Book" w:hAnsi="Franklin Gothic Book"/>
          <w:szCs w:val="24"/>
        </w:rPr>
        <w:t>bez závažných důvodů</w:t>
      </w:r>
      <w:r w:rsidR="00EF5E08">
        <w:rPr>
          <w:rFonts w:ascii="Franklin Gothic Book" w:hAnsi="Franklin Gothic Book"/>
          <w:szCs w:val="24"/>
        </w:rPr>
        <w:t xml:space="preserve"> ani</w:t>
      </w:r>
      <w:r w:rsidR="006F0D62">
        <w:rPr>
          <w:rFonts w:ascii="Franklin Gothic Book" w:hAnsi="Franklin Gothic Book"/>
          <w:szCs w:val="24"/>
        </w:rPr>
        <w:t xml:space="preserve"> do 24 hodin</w:t>
      </w:r>
      <w:r w:rsidR="00EF5E08">
        <w:rPr>
          <w:rFonts w:ascii="Franklin Gothic Book" w:hAnsi="Franklin Gothic Book"/>
          <w:szCs w:val="24"/>
        </w:rPr>
        <w:t>,</w:t>
      </w:r>
    </w:p>
    <w:p w14:paraId="4459C8BF" w14:textId="2E21352C" w:rsidR="00B51A84" w:rsidRPr="00B51A84" w:rsidRDefault="006F0D62" w:rsidP="00B51A84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Zhotovitel je </w:t>
      </w:r>
      <w:r w:rsidR="00B51A84" w:rsidRPr="00B51A84">
        <w:rPr>
          <w:rFonts w:ascii="Franklin Gothic Book" w:hAnsi="Franklin Gothic Book"/>
          <w:szCs w:val="24"/>
        </w:rPr>
        <w:t xml:space="preserve">bez závažných důvodů </w:t>
      </w:r>
      <w:r w:rsidR="00B51A84">
        <w:rPr>
          <w:rFonts w:ascii="Franklin Gothic Book" w:hAnsi="Franklin Gothic Book"/>
          <w:szCs w:val="24"/>
        </w:rPr>
        <w:t>v prodlením s</w:t>
      </w:r>
      <w:r w:rsidR="00EF5E08">
        <w:rPr>
          <w:rFonts w:ascii="Franklin Gothic Book" w:hAnsi="Franklin Gothic Book"/>
          <w:szCs w:val="24"/>
        </w:rPr>
        <w:t xml:space="preserve"> plněním </w:t>
      </w:r>
      <w:r w:rsidR="00B51A84" w:rsidRPr="00B51A84">
        <w:rPr>
          <w:rFonts w:ascii="Franklin Gothic Book" w:hAnsi="Franklin Gothic Book"/>
          <w:szCs w:val="24"/>
        </w:rPr>
        <w:t>pr</w:t>
      </w:r>
      <w:r w:rsidR="00EF5E08">
        <w:rPr>
          <w:rFonts w:ascii="Franklin Gothic Book" w:hAnsi="Franklin Gothic Book"/>
          <w:szCs w:val="24"/>
        </w:rPr>
        <w:t>ací po dobu delší než 14 kalendářních dnů, přes výzvu objednatele</w:t>
      </w:r>
      <w:r w:rsidR="00B51A84" w:rsidRPr="00B51A84">
        <w:rPr>
          <w:rFonts w:ascii="Franklin Gothic Book" w:hAnsi="Franklin Gothic Book"/>
          <w:szCs w:val="24"/>
        </w:rPr>
        <w:t xml:space="preserve"> neučinil žádná opatření k nápravě a není záruka, že </w:t>
      </w:r>
      <w:r w:rsidR="00EF5E08">
        <w:rPr>
          <w:rFonts w:ascii="Franklin Gothic Book" w:hAnsi="Franklin Gothic Book"/>
          <w:szCs w:val="24"/>
        </w:rPr>
        <w:t>práce</w:t>
      </w:r>
      <w:r w:rsidR="00B51A84" w:rsidRPr="00B51A84">
        <w:rPr>
          <w:rFonts w:ascii="Franklin Gothic Book" w:hAnsi="Franklin Gothic Book"/>
          <w:szCs w:val="24"/>
        </w:rPr>
        <w:t xml:space="preserve"> dokončí v</w:t>
      </w:r>
      <w:r w:rsidR="00EF5E08">
        <w:rPr>
          <w:rFonts w:ascii="Franklin Gothic Book" w:hAnsi="Franklin Gothic Book"/>
          <w:szCs w:val="24"/>
        </w:rPr>
        <w:t xml:space="preserve"> </w:t>
      </w:r>
      <w:r w:rsidR="00B51A84" w:rsidRPr="00B51A84">
        <w:rPr>
          <w:rFonts w:ascii="Franklin Gothic Book" w:hAnsi="Franklin Gothic Book"/>
          <w:szCs w:val="24"/>
        </w:rPr>
        <w:t>termínu.</w:t>
      </w:r>
    </w:p>
    <w:p w14:paraId="35CCC397" w14:textId="77777777" w:rsidR="00C77E67" w:rsidRDefault="00B51A84" w:rsidP="00C77E67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B51A84">
        <w:rPr>
          <w:rFonts w:ascii="Franklin Gothic Book" w:hAnsi="Franklin Gothic Book"/>
          <w:szCs w:val="24"/>
        </w:rPr>
        <w:t>Bylo-li insolvenčním soudem vydáno rozhodnutí o úpadku (či hrozícím úpadku) zhotovitele a je-li toto rozhodnutí účinné nebo bylo-li insolvenčním soudem vydáno rozhodnutí o zamítnutí insolvenčního návrhu k zahájení řízení o úpadku či hrozícím úpadku zhotovitele pro nedostatek majetku zhotovitele a je-li toto rozhodnutí účinné, nebo vstoupil-li zhotovitel do likvidace.</w:t>
      </w:r>
    </w:p>
    <w:p w14:paraId="706AE83C" w14:textId="0B783693" w:rsidR="00C77E67" w:rsidRPr="00C77E67" w:rsidRDefault="00C77E67" w:rsidP="00C77E67">
      <w:pPr>
        <w:overflowPunct/>
        <w:autoSpaceDE/>
        <w:autoSpaceDN/>
        <w:adjustRightInd/>
        <w:spacing w:line="240" w:lineRule="auto"/>
        <w:ind w:left="720"/>
        <w:textAlignment w:val="auto"/>
        <w:rPr>
          <w:rFonts w:ascii="Franklin Gothic Book" w:hAnsi="Franklin Gothic Book"/>
          <w:szCs w:val="24"/>
        </w:rPr>
      </w:pPr>
    </w:p>
    <w:p w14:paraId="25D628DB" w14:textId="2FE2100E" w:rsidR="00C77E67" w:rsidRPr="00C77E67" w:rsidRDefault="00C77E67" w:rsidP="001814E0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Objednatel je </w:t>
      </w:r>
      <w:r w:rsidRPr="00C77E67">
        <w:rPr>
          <w:rFonts w:ascii="Franklin Gothic Book" w:hAnsi="Franklin Gothic Book"/>
          <w:szCs w:val="24"/>
        </w:rPr>
        <w:t xml:space="preserve">dále oprávněn odstoupit od Smlouvy v případě, že zanikne pojistná smlouva Zhotovitele, jejíž platnost je Zhotovitel vždy povinen zajistit, ve smyslu čl. </w:t>
      </w:r>
      <w:r>
        <w:rPr>
          <w:rFonts w:ascii="Franklin Gothic Book" w:hAnsi="Franklin Gothic Book"/>
          <w:szCs w:val="24"/>
        </w:rPr>
        <w:t>5, odst. 3</w:t>
      </w:r>
      <w:r w:rsidRPr="00C77E67">
        <w:rPr>
          <w:rFonts w:ascii="Franklin Gothic Book" w:hAnsi="Franklin Gothic Book"/>
          <w:szCs w:val="24"/>
        </w:rPr>
        <w:t xml:space="preserve"> této Smlouvy</w:t>
      </w:r>
      <w:r>
        <w:rPr>
          <w:rFonts w:ascii="Franklin Gothic Book" w:hAnsi="Franklin Gothic Book"/>
          <w:szCs w:val="24"/>
        </w:rPr>
        <w:t>.</w:t>
      </w:r>
    </w:p>
    <w:p w14:paraId="29D95F37" w14:textId="77777777" w:rsidR="00C77E67" w:rsidRDefault="00C77E67" w:rsidP="00C77E67">
      <w:pPr>
        <w:overflowPunct/>
        <w:autoSpaceDE/>
        <w:autoSpaceDN/>
        <w:adjustRightInd/>
        <w:spacing w:line="240" w:lineRule="auto"/>
        <w:ind w:left="360"/>
        <w:textAlignment w:val="auto"/>
        <w:rPr>
          <w:rFonts w:ascii="Franklin Gothic Book" w:hAnsi="Franklin Gothic Book"/>
          <w:szCs w:val="24"/>
        </w:rPr>
      </w:pPr>
    </w:p>
    <w:p w14:paraId="5E583BD4" w14:textId="19EFF6A7" w:rsidR="00686599" w:rsidRPr="00686599" w:rsidRDefault="00686599" w:rsidP="001814E0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686599">
        <w:rPr>
          <w:rFonts w:ascii="Franklin Gothic Book" w:hAnsi="Franklin Gothic Book"/>
          <w:szCs w:val="24"/>
        </w:rPr>
        <w:t>Zhotovitel je oprávněn odstoupit od této smlouvy v případě, že objednatel bude v prodlení se zaplacením faktury delším než 30 dní. Na neplnění sjednaných závazků upozorní písemně zhotovitel objednatele a současně uvede lhůtu k nápravě, která nesmí být kratší než 10 dnů. Pokud v této lhůtě nedojde ke splnění stanovených povinností, může zhotovitel od smlouvy odstoupit</w:t>
      </w:r>
      <w:r>
        <w:rPr>
          <w:rFonts w:ascii="Franklin Gothic Book" w:hAnsi="Franklin Gothic Book"/>
          <w:szCs w:val="24"/>
        </w:rPr>
        <w:t>.</w:t>
      </w:r>
    </w:p>
    <w:p w14:paraId="5658D478" w14:textId="77777777" w:rsidR="00686599" w:rsidRDefault="00686599" w:rsidP="00686599">
      <w:pPr>
        <w:overflowPunct/>
        <w:autoSpaceDE/>
        <w:autoSpaceDN/>
        <w:adjustRightInd/>
        <w:spacing w:line="240" w:lineRule="auto"/>
        <w:ind w:left="360"/>
        <w:textAlignment w:val="auto"/>
        <w:rPr>
          <w:rFonts w:ascii="Franklin Gothic Book" w:hAnsi="Franklin Gothic Book"/>
          <w:szCs w:val="24"/>
        </w:rPr>
      </w:pPr>
    </w:p>
    <w:p w14:paraId="341E5BD2" w14:textId="05F99EEC" w:rsidR="00B51A84" w:rsidRDefault="00B51A84" w:rsidP="00B51A84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B51A84">
        <w:rPr>
          <w:rFonts w:ascii="Franklin Gothic Book" w:hAnsi="Franklin Gothic Book"/>
          <w:szCs w:val="24"/>
        </w:rPr>
        <w:t>Odstoupení od smlouvy musí být provedeno písemně a doručeno druhé smluvní straně, jinak je neplatné.</w:t>
      </w:r>
    </w:p>
    <w:p w14:paraId="7BE1F6B5" w14:textId="77777777" w:rsidR="00C77E67" w:rsidRDefault="00C77E67" w:rsidP="00C77E67">
      <w:pPr>
        <w:pStyle w:val="Odstavecseseznamem"/>
        <w:rPr>
          <w:rFonts w:ascii="Franklin Gothic Book" w:hAnsi="Franklin Gothic Book"/>
        </w:rPr>
      </w:pPr>
    </w:p>
    <w:p w14:paraId="54527F14" w14:textId="0CBAA519" w:rsidR="00C77E67" w:rsidRPr="00B51A84" w:rsidRDefault="00C77E67" w:rsidP="00B51A84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t>Odstoupením od Smlouvy není dotčeno vzájemné plnění, které bylo poskytnuto řádně a bylo již přijato.</w:t>
      </w:r>
    </w:p>
    <w:p w14:paraId="65AE8FC2" w14:textId="77777777" w:rsidR="00B51A84" w:rsidRPr="00686599" w:rsidRDefault="00B51A84" w:rsidP="00686599">
      <w:pPr>
        <w:rPr>
          <w:rFonts w:ascii="Franklin Gothic Book" w:hAnsi="Franklin Gothic Book"/>
        </w:rPr>
      </w:pPr>
    </w:p>
    <w:p w14:paraId="74CDE382" w14:textId="77777777" w:rsidR="00B51A84" w:rsidRPr="00B51A84" w:rsidRDefault="00B51A84" w:rsidP="00B51A84">
      <w:pPr>
        <w:numPr>
          <w:ilvl w:val="0"/>
          <w:numId w:val="17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B51A84">
        <w:rPr>
          <w:rFonts w:ascii="Franklin Gothic Book" w:hAnsi="Franklin Gothic Book"/>
          <w:szCs w:val="24"/>
        </w:rPr>
        <w:t>Odstoupení od smlouvy se nedotýká práva na zaplacení smluvní pokuty nebo úroku z prodlení, pokud již dospěl, práva na náhradu škody vzniklé z porušení smluvní povinnosti ani ujednání, které má vzhledem ke své povaze zavazovat strany i po odstoupení od smlouvy, zejména ujednání o způsobu řešení sporů. Bylo-li plnění povinnosti zajištěno, nedotýká se odstoupení od smlouvy ani zajištění.</w:t>
      </w:r>
    </w:p>
    <w:p w14:paraId="6BF1DE74" w14:textId="77777777" w:rsidR="00686599" w:rsidRDefault="00686599" w:rsidP="00B51A84">
      <w:pPr>
        <w:widowControl w:val="0"/>
        <w:tabs>
          <w:tab w:val="left" w:pos="142"/>
          <w:tab w:val="left" w:pos="426"/>
        </w:tabs>
        <w:suppressAutoHyphens/>
        <w:snapToGrid w:val="0"/>
        <w:outlineLvl w:val="0"/>
        <w:rPr>
          <w:rFonts w:ascii="Franklin Gothic Book" w:hAnsi="Franklin Gothic Book"/>
          <w:bCs/>
        </w:rPr>
      </w:pPr>
    </w:p>
    <w:p w14:paraId="59C4D53D" w14:textId="1F46EC6B" w:rsidR="00686599" w:rsidRPr="00B51A84" w:rsidRDefault="00686599" w:rsidP="00686599">
      <w:pPr>
        <w:widowControl w:val="0"/>
        <w:tabs>
          <w:tab w:val="left" w:pos="142"/>
          <w:tab w:val="left" w:pos="426"/>
        </w:tabs>
        <w:suppressAutoHyphens/>
        <w:snapToGrid w:val="0"/>
        <w:jc w:val="center"/>
        <w:outlineLvl w:val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IX</w:t>
      </w:r>
      <w:r w:rsidRPr="00B51A84">
        <w:rPr>
          <w:rFonts w:ascii="Franklin Gothic Book" w:hAnsi="Franklin Gothic Book"/>
          <w:b/>
        </w:rPr>
        <w:t>.</w:t>
      </w:r>
    </w:p>
    <w:p w14:paraId="6F3578FF" w14:textId="11CF1989" w:rsidR="00686599" w:rsidRPr="00B51A84" w:rsidRDefault="00686599" w:rsidP="00686599">
      <w:pPr>
        <w:pStyle w:val="Odstavecseseznamem"/>
        <w:widowControl w:val="0"/>
        <w:snapToGrid w:val="0"/>
        <w:ind w:left="360"/>
        <w:jc w:val="center"/>
        <w:outlineLvl w:val="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Závěrečná ustanovení</w:t>
      </w:r>
    </w:p>
    <w:p w14:paraId="3887F2FA" w14:textId="77777777" w:rsidR="00B51A84" w:rsidRPr="00C77E67" w:rsidRDefault="00B51A84" w:rsidP="00B51A84">
      <w:pPr>
        <w:widowControl w:val="0"/>
        <w:tabs>
          <w:tab w:val="left" w:pos="142"/>
          <w:tab w:val="left" w:pos="426"/>
        </w:tabs>
        <w:suppressAutoHyphens/>
        <w:snapToGrid w:val="0"/>
        <w:outlineLvl w:val="0"/>
        <w:rPr>
          <w:rFonts w:ascii="Franklin Gothic Book" w:hAnsi="Franklin Gothic Book"/>
          <w:bCs/>
          <w:szCs w:val="24"/>
        </w:rPr>
      </w:pPr>
    </w:p>
    <w:p w14:paraId="08123C2F" w14:textId="77777777" w:rsidR="00686599" w:rsidRPr="00C77E67" w:rsidRDefault="00686599" w:rsidP="00686599">
      <w:pPr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t>Tato smlouva může být změněna nebo doplněna pouze písemnými číslovanými dodatky, které budou podepsány oprávněnými zástupci obou smluvních stran.</w:t>
      </w:r>
    </w:p>
    <w:p w14:paraId="3E9B9DA8" w14:textId="77777777" w:rsidR="00686599" w:rsidRPr="00C77E67" w:rsidRDefault="00686599" w:rsidP="00686599">
      <w:pPr>
        <w:ind w:left="426"/>
        <w:rPr>
          <w:rFonts w:ascii="Franklin Gothic Book" w:hAnsi="Franklin Gothic Book"/>
          <w:szCs w:val="24"/>
        </w:rPr>
      </w:pPr>
    </w:p>
    <w:p w14:paraId="72FC13EA" w14:textId="1A030A43" w:rsidR="00686599" w:rsidRPr="00C77E67" w:rsidRDefault="00686599" w:rsidP="00686599">
      <w:pPr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t xml:space="preserve">Tato smlouva byla schválena usnesením Zastupitelstva MČ </w:t>
      </w:r>
      <w:proofErr w:type="gramStart"/>
      <w:r w:rsidRPr="00C77E67">
        <w:rPr>
          <w:rFonts w:ascii="Franklin Gothic Book" w:hAnsi="Franklin Gothic Book"/>
          <w:szCs w:val="24"/>
        </w:rPr>
        <w:t>Praha - Březiněves</w:t>
      </w:r>
      <w:proofErr w:type="gramEnd"/>
      <w:r w:rsidRPr="00C77E67">
        <w:rPr>
          <w:rFonts w:ascii="Franklin Gothic Book" w:hAnsi="Franklin Gothic Book"/>
          <w:szCs w:val="24"/>
        </w:rPr>
        <w:t xml:space="preserve"> č.</w:t>
      </w:r>
      <w:r w:rsidR="00C77E67">
        <w:rPr>
          <w:rFonts w:ascii="Franklin Gothic Book" w:hAnsi="Franklin Gothic Book"/>
          <w:szCs w:val="24"/>
        </w:rPr>
        <w:t> </w:t>
      </w:r>
      <w:r w:rsidRPr="00C77E67">
        <w:rPr>
          <w:rFonts w:ascii="Franklin Gothic Book" w:hAnsi="Franklin Gothic Book"/>
          <w:szCs w:val="24"/>
        </w:rPr>
        <w:t>……… ze dne …………</w:t>
      </w:r>
    </w:p>
    <w:p w14:paraId="4B94E8B3" w14:textId="77777777" w:rsidR="00686599" w:rsidRPr="00C77E67" w:rsidRDefault="00686599" w:rsidP="00686599">
      <w:pPr>
        <w:pStyle w:val="Odstavecseseznamem"/>
        <w:rPr>
          <w:rFonts w:ascii="Franklin Gothic Book" w:hAnsi="Franklin Gothic Book"/>
        </w:rPr>
      </w:pPr>
    </w:p>
    <w:p w14:paraId="114397B2" w14:textId="77777777" w:rsidR="00C77E67" w:rsidRDefault="00686599" w:rsidP="00C77E67">
      <w:pPr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t>Smluvní strany prohlašují, že skutečnosti uvedené v této smlouvě nepovažují za obchodní tajemství ve smyslu § 504 občanského zákoníku a udělují svolení k jejich užití a zveřejnění bez stanovení jakýchkoli dalších podmínek.</w:t>
      </w:r>
    </w:p>
    <w:p w14:paraId="691F4E3F" w14:textId="77777777" w:rsidR="00C77E67" w:rsidRDefault="00C77E67" w:rsidP="00C77E67">
      <w:pPr>
        <w:pStyle w:val="Odstavecseseznamem"/>
        <w:rPr>
          <w:rFonts w:ascii="Franklin Gothic Book" w:hAnsi="Franklin Gothic Book"/>
        </w:rPr>
      </w:pPr>
    </w:p>
    <w:p w14:paraId="5540F3B4" w14:textId="6A74789A" w:rsidR="00C77E67" w:rsidRPr="00C77E67" w:rsidRDefault="00C77E67" w:rsidP="00C77E67">
      <w:pPr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lastRenderedPageBreak/>
        <w:t>Zhotovitel bere na vědomí, že objednatel tuto smlouvu zveřejní v registru smluv za podmínek zákona č. 340/2015 Sb., o zvláštních podmínkách účinnosti některých smluv, uveřejňování těchto smluv a o registru smluv, ve znění pozdějších předpisů, do 30 dnů ode dne podpisu smlouvy poslední smluvní stranou.</w:t>
      </w:r>
    </w:p>
    <w:p w14:paraId="1A828767" w14:textId="77777777" w:rsidR="00686599" w:rsidRPr="00C77E67" w:rsidRDefault="00686599" w:rsidP="00686599">
      <w:pPr>
        <w:pStyle w:val="Odstavecseseznamem"/>
        <w:rPr>
          <w:rFonts w:ascii="Franklin Gothic Book" w:hAnsi="Franklin Gothic Book"/>
        </w:rPr>
      </w:pPr>
    </w:p>
    <w:p w14:paraId="1C914D5E" w14:textId="77777777" w:rsidR="00686599" w:rsidRPr="00C77E67" w:rsidRDefault="00686599" w:rsidP="00686599">
      <w:pPr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t xml:space="preserve">Tato smlouva nabývá platnosti dnem jejího uzavření. Dnem uzavření této smlouvy je den označený datem u podpisů smluvních stran. Je-li takto označeno více dní, je dnem uzavření této smlouvy den z označených dnů nejpozdější. Tato Smlouva nabývá účinnosti dnem jejího zveřejnění v registru smluv. </w:t>
      </w:r>
    </w:p>
    <w:p w14:paraId="0D51C58D" w14:textId="77777777" w:rsidR="00686599" w:rsidRPr="00C77E67" w:rsidRDefault="00686599" w:rsidP="00686599">
      <w:pPr>
        <w:rPr>
          <w:rFonts w:ascii="Franklin Gothic Book" w:hAnsi="Franklin Gothic Book"/>
          <w:szCs w:val="24"/>
        </w:rPr>
      </w:pPr>
    </w:p>
    <w:p w14:paraId="151460C2" w14:textId="77777777" w:rsidR="00686599" w:rsidRPr="00C77E67" w:rsidRDefault="00686599" w:rsidP="00686599">
      <w:pPr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t xml:space="preserve">Plnění předmětu této smlouvy v době mezi podpisem a před nabytím účinnosti této smlouvy, tedy před zveřejněním v registru smluv, se považuje za plnění podle této smlouvy a práva a povinnosti z něj vzniklé se řídí touto smlouvou. </w:t>
      </w:r>
    </w:p>
    <w:p w14:paraId="49D09E3C" w14:textId="77777777" w:rsidR="00686599" w:rsidRPr="00C77E67" w:rsidRDefault="00686599" w:rsidP="00686599">
      <w:pPr>
        <w:pStyle w:val="Odstavecseseznamem"/>
        <w:rPr>
          <w:rFonts w:ascii="Franklin Gothic Book" w:hAnsi="Franklin Gothic Book"/>
        </w:rPr>
      </w:pPr>
    </w:p>
    <w:p w14:paraId="635340A2" w14:textId="74559A2E" w:rsidR="00686599" w:rsidRPr="00C77E67" w:rsidRDefault="00686599" w:rsidP="00686599">
      <w:pPr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t>V případě, že jakákoliv lhůta, ujednání, podmínka nebo ustanovení této smlouvy budou prohlášeny příslušným soudem za neplatné, nulitní či nevymahatelné, zůstanou zbývající ustanovení této smlouvy v plné platnosti a účinnosti a nebudou v</w:t>
      </w:r>
      <w:r w:rsidR="00C77E67">
        <w:rPr>
          <w:rFonts w:ascii="Franklin Gothic Book" w:hAnsi="Franklin Gothic Book"/>
          <w:szCs w:val="24"/>
        </w:rPr>
        <w:t> </w:t>
      </w:r>
      <w:r w:rsidRPr="00C77E67">
        <w:rPr>
          <w:rFonts w:ascii="Franklin Gothic Book" w:hAnsi="Franklin Gothic Book"/>
          <w:szCs w:val="24"/>
        </w:rPr>
        <w:t>žádném ohledu ovlivněna, narušena nebo zneplatněna. Smluvní strany se zavazují, že takové neplatné či nevymáhatelné ustanovení nahradí jiným smluvním ujednáním ve smyslu této smlouvy, které bude platné, účinné a vymáhatelné.</w:t>
      </w:r>
    </w:p>
    <w:p w14:paraId="0BE362B8" w14:textId="77777777" w:rsidR="00686599" w:rsidRPr="00C77E67" w:rsidRDefault="00686599" w:rsidP="00686599">
      <w:pPr>
        <w:ind w:left="426"/>
        <w:rPr>
          <w:rFonts w:ascii="Franklin Gothic Book" w:hAnsi="Franklin Gothic Book"/>
          <w:szCs w:val="24"/>
        </w:rPr>
      </w:pPr>
    </w:p>
    <w:p w14:paraId="2D4ED47B" w14:textId="77777777" w:rsidR="00686599" w:rsidRPr="00C77E67" w:rsidRDefault="00686599" w:rsidP="00686599">
      <w:pPr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t>Tato smlouva je vyhotovena ve 4 originálních stejnopisech, z nichž obdrží objednatel i zhotovil každý dva stejnopisy.</w:t>
      </w:r>
    </w:p>
    <w:p w14:paraId="443A4FE5" w14:textId="77777777" w:rsidR="00686599" w:rsidRPr="00C77E67" w:rsidRDefault="00686599" w:rsidP="00686599">
      <w:pPr>
        <w:pStyle w:val="Odstavecseseznamem"/>
        <w:rPr>
          <w:rFonts w:ascii="Franklin Gothic Book" w:hAnsi="Franklin Gothic Book"/>
        </w:rPr>
      </w:pPr>
    </w:p>
    <w:p w14:paraId="0C17DC89" w14:textId="77777777" w:rsidR="00686599" w:rsidRPr="00C77E67" w:rsidRDefault="00686599" w:rsidP="00686599">
      <w:pPr>
        <w:numPr>
          <w:ilvl w:val="0"/>
          <w:numId w:val="2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Franklin Gothic Book" w:hAnsi="Franklin Gothic Book"/>
          <w:szCs w:val="24"/>
        </w:rPr>
      </w:pPr>
      <w:r w:rsidRPr="00C77E67">
        <w:rPr>
          <w:rFonts w:ascii="Franklin Gothic Book" w:hAnsi="Franklin Gothic Book"/>
          <w:szCs w:val="24"/>
        </w:rPr>
        <w:t>Smluvní strany této smlouvy prohlašují a stvrzují svými podpisy, že tuto smlouvu uzavírají ze své vůle, svobodně a vážně, že ji neuzavírají v tísni ani za jinak nápadně nevýhodných podmínek, že si ji před podpisem řádně přečetly a jsou srozuměni s jejím obsahem.</w:t>
      </w:r>
    </w:p>
    <w:p w14:paraId="5270B6EA" w14:textId="2F57F19D" w:rsidR="00B47DF7" w:rsidRDefault="00B47DF7" w:rsidP="00B47DF7">
      <w:pPr>
        <w:pStyle w:val="Nadpis2"/>
        <w:rPr>
          <w:rFonts w:ascii="Arial" w:hAnsi="Arial" w:cs="Arial"/>
          <w:sz w:val="20"/>
        </w:rPr>
      </w:pPr>
    </w:p>
    <w:p w14:paraId="117D0753" w14:textId="77777777" w:rsidR="005F528C" w:rsidRPr="005F528C" w:rsidRDefault="00B47DF7" w:rsidP="005F528C">
      <w:pPr>
        <w:overflowPunct/>
        <w:autoSpaceDE/>
        <w:autoSpaceDN/>
        <w:adjustRightInd/>
        <w:spacing w:line="240" w:lineRule="auto"/>
        <w:ind w:left="426"/>
        <w:textAlignment w:val="auto"/>
        <w:rPr>
          <w:rFonts w:ascii="Franklin Gothic Book" w:hAnsi="Franklin Gothic Book"/>
          <w:szCs w:val="24"/>
          <w:u w:val="single"/>
        </w:rPr>
      </w:pPr>
      <w:r w:rsidRPr="005F528C">
        <w:rPr>
          <w:rFonts w:ascii="Franklin Gothic Book" w:hAnsi="Franklin Gothic Book"/>
          <w:szCs w:val="24"/>
          <w:u w:val="single"/>
        </w:rPr>
        <w:t>Přílohy:</w:t>
      </w:r>
    </w:p>
    <w:p w14:paraId="29B665AB" w14:textId="70B6BE1F" w:rsidR="005F528C" w:rsidRPr="00D1707E" w:rsidRDefault="00190B89" w:rsidP="00D1707E">
      <w:pPr>
        <w:pStyle w:val="Odstavecseseznamem"/>
        <w:numPr>
          <w:ilvl w:val="0"/>
          <w:numId w:val="22"/>
        </w:numPr>
        <w:rPr>
          <w:rFonts w:ascii="Franklin Gothic Book" w:hAnsi="Franklin Gothic Book"/>
        </w:rPr>
      </w:pPr>
      <w:r w:rsidRPr="00D1707E">
        <w:rPr>
          <w:rFonts w:ascii="Franklin Gothic Book" w:hAnsi="Franklin Gothic Book"/>
        </w:rPr>
        <w:t>Oceněný s</w:t>
      </w:r>
      <w:r w:rsidR="0057783F" w:rsidRPr="00D1707E">
        <w:rPr>
          <w:rFonts w:ascii="Franklin Gothic Book" w:hAnsi="Franklin Gothic Book"/>
        </w:rPr>
        <w:t>oupis prací</w:t>
      </w:r>
      <w:r w:rsidR="00B47DF7" w:rsidRPr="00D1707E">
        <w:rPr>
          <w:rFonts w:ascii="Franklin Gothic Book" w:hAnsi="Franklin Gothic Book"/>
        </w:rPr>
        <w:t>.</w:t>
      </w:r>
    </w:p>
    <w:p w14:paraId="6968D776" w14:textId="27E65EE4" w:rsidR="00D1707E" w:rsidRDefault="00D1707E" w:rsidP="00D1707E">
      <w:pPr>
        <w:pStyle w:val="Odstavecseseznamem"/>
        <w:numPr>
          <w:ilvl w:val="0"/>
          <w:numId w:val="2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Harmonogram prací </w:t>
      </w:r>
      <w:r w:rsidRPr="00EE1253">
        <w:rPr>
          <w:rFonts w:ascii="Franklin Gothic Book" w:hAnsi="Franklin Gothic Book"/>
          <w:i/>
          <w:iCs/>
          <w:sz w:val="21"/>
          <w:szCs w:val="21"/>
          <w:highlight w:val="yellow"/>
        </w:rPr>
        <w:t>(doplní zhotovitel před podpisem smlouvy).</w:t>
      </w:r>
    </w:p>
    <w:p w14:paraId="4FE39D37" w14:textId="6A13331A" w:rsidR="00D1707E" w:rsidRDefault="00D1707E" w:rsidP="005F528C">
      <w:pPr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Franklin Gothic Book" w:hAnsi="Franklin Gothic Book"/>
          <w:szCs w:val="24"/>
        </w:rPr>
      </w:pPr>
    </w:p>
    <w:p w14:paraId="72FA9329" w14:textId="79FAFE9C" w:rsidR="005F528C" w:rsidRDefault="005F528C" w:rsidP="00B86B5C">
      <w:p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</w:p>
    <w:p w14:paraId="2D06957E" w14:textId="77777777" w:rsidR="00B86B5C" w:rsidRPr="005F528C" w:rsidRDefault="00B86B5C" w:rsidP="00B86B5C">
      <w:pPr>
        <w:overflowPunct/>
        <w:autoSpaceDE/>
        <w:autoSpaceDN/>
        <w:adjustRightInd/>
        <w:spacing w:line="240" w:lineRule="auto"/>
        <w:textAlignment w:val="auto"/>
        <w:rPr>
          <w:rFonts w:ascii="Franklin Gothic Book" w:hAnsi="Franklin Gothic Book"/>
          <w:szCs w:val="24"/>
        </w:rPr>
      </w:pPr>
    </w:p>
    <w:tbl>
      <w:tblPr>
        <w:tblW w:w="13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  <w:gridCol w:w="4527"/>
      </w:tblGrid>
      <w:tr w:rsidR="00B47DF7" w:rsidRPr="005F528C" w14:paraId="1EBAF30C" w14:textId="6565BF25" w:rsidTr="00B47DF7">
        <w:tc>
          <w:tcPr>
            <w:tcW w:w="4527" w:type="dxa"/>
          </w:tcPr>
          <w:p w14:paraId="6ECB227E" w14:textId="4D6BFCD9" w:rsidR="00B47DF7" w:rsidRPr="005F528C" w:rsidRDefault="00190B89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Objednatel</w:t>
            </w:r>
          </w:p>
          <w:p w14:paraId="01F71B3C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  <w:p w14:paraId="7FDC9027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V _______ dne _</w:t>
            </w:r>
            <w:proofErr w:type="gramStart"/>
            <w:r w:rsidRPr="005F528C">
              <w:rPr>
                <w:rFonts w:ascii="Franklin Gothic Book" w:hAnsi="Franklin Gothic Book"/>
                <w:szCs w:val="24"/>
              </w:rPr>
              <w:t>_.__._</w:t>
            </w:r>
            <w:proofErr w:type="gramEnd"/>
            <w:r w:rsidRPr="005F528C">
              <w:rPr>
                <w:rFonts w:ascii="Franklin Gothic Book" w:hAnsi="Franklin Gothic Book"/>
                <w:szCs w:val="24"/>
              </w:rPr>
              <w:t>_____</w:t>
            </w:r>
          </w:p>
          <w:p w14:paraId="4B9333B0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  <w:p w14:paraId="6932B9BB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  <w:p w14:paraId="5A0C301F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  <w:p w14:paraId="209EF266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4527" w:type="dxa"/>
          </w:tcPr>
          <w:p w14:paraId="0CC6046E" w14:textId="4BFB6211" w:rsidR="00B47DF7" w:rsidRPr="005F528C" w:rsidRDefault="00190B89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Zhotovitel</w:t>
            </w:r>
          </w:p>
          <w:p w14:paraId="23A4AD7B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  <w:p w14:paraId="7FA00007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V _______ dne _</w:t>
            </w:r>
            <w:proofErr w:type="gramStart"/>
            <w:r w:rsidRPr="005F528C">
              <w:rPr>
                <w:rFonts w:ascii="Franklin Gothic Book" w:hAnsi="Franklin Gothic Book"/>
                <w:szCs w:val="24"/>
              </w:rPr>
              <w:t>_.__._</w:t>
            </w:r>
            <w:proofErr w:type="gramEnd"/>
            <w:r w:rsidRPr="005F528C">
              <w:rPr>
                <w:rFonts w:ascii="Franklin Gothic Book" w:hAnsi="Franklin Gothic Book"/>
                <w:szCs w:val="24"/>
              </w:rPr>
              <w:t>_____</w:t>
            </w:r>
          </w:p>
          <w:p w14:paraId="382DFD29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  <w:p w14:paraId="5755E808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  <w:p w14:paraId="15B36874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4527" w:type="dxa"/>
          </w:tcPr>
          <w:p w14:paraId="0B62DF70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</w:tc>
      </w:tr>
      <w:tr w:rsidR="00B47DF7" w:rsidRPr="005F528C" w14:paraId="1CCACACC" w14:textId="6B227BDD" w:rsidTr="00B47DF7">
        <w:tc>
          <w:tcPr>
            <w:tcW w:w="4527" w:type="dxa"/>
          </w:tcPr>
          <w:p w14:paraId="050AE316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.............................................</w:t>
            </w:r>
          </w:p>
          <w:p w14:paraId="0DB680A9" w14:textId="6C6CE812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Městská část Praha</w:t>
            </w:r>
            <w:r w:rsidR="005C5BD3">
              <w:rPr>
                <w:rFonts w:ascii="Franklin Gothic Book" w:hAnsi="Franklin Gothic Book"/>
                <w:szCs w:val="24"/>
              </w:rPr>
              <w:t>-</w:t>
            </w:r>
            <w:r w:rsidRPr="005F528C">
              <w:rPr>
                <w:rFonts w:ascii="Franklin Gothic Book" w:hAnsi="Franklin Gothic Book"/>
                <w:szCs w:val="24"/>
              </w:rPr>
              <w:t>Březiněves</w:t>
            </w:r>
          </w:p>
          <w:p w14:paraId="2D7299AE" w14:textId="0E863558" w:rsidR="00B47DF7" w:rsidRPr="005F528C" w:rsidRDefault="00FC1ED1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Zdeněk </w:t>
            </w:r>
            <w:proofErr w:type="spellStart"/>
            <w:r>
              <w:rPr>
                <w:rFonts w:ascii="Franklin Gothic Book" w:hAnsi="Franklin Gothic Book"/>
                <w:szCs w:val="24"/>
              </w:rPr>
              <w:t>Korint</w:t>
            </w:r>
            <w:proofErr w:type="spellEnd"/>
          </w:p>
          <w:p w14:paraId="207E6A3A" w14:textId="0E81EC74" w:rsidR="00B47DF7" w:rsidRPr="00FC1ED1" w:rsidRDefault="00FC1ED1" w:rsidP="00FC1ED1">
            <w:pPr>
              <w:pStyle w:val="Odstavecseseznamem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 místo</w:t>
            </w:r>
            <w:r w:rsidR="00B47DF7" w:rsidRPr="00FC1ED1">
              <w:rPr>
                <w:rFonts w:ascii="Franklin Gothic Book" w:hAnsi="Franklin Gothic Book"/>
              </w:rPr>
              <w:t>starosta</w:t>
            </w:r>
          </w:p>
        </w:tc>
        <w:tc>
          <w:tcPr>
            <w:tcW w:w="4527" w:type="dxa"/>
          </w:tcPr>
          <w:p w14:paraId="2CBDE786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.............................................</w:t>
            </w:r>
          </w:p>
          <w:p w14:paraId="0C67B8DA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firma/název</w:t>
            </w:r>
          </w:p>
          <w:p w14:paraId="022B4D61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osoba</w:t>
            </w:r>
          </w:p>
          <w:p w14:paraId="52442EF8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  <w:r w:rsidRPr="005F528C">
              <w:rPr>
                <w:rFonts w:ascii="Franklin Gothic Book" w:hAnsi="Franklin Gothic Book"/>
                <w:szCs w:val="24"/>
              </w:rPr>
              <w:t>funkce</w:t>
            </w:r>
          </w:p>
        </w:tc>
        <w:tc>
          <w:tcPr>
            <w:tcW w:w="4527" w:type="dxa"/>
          </w:tcPr>
          <w:p w14:paraId="24F6C59F" w14:textId="77777777" w:rsidR="00B47DF7" w:rsidRPr="005F528C" w:rsidRDefault="00B47DF7" w:rsidP="005F528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Franklin Gothic Book" w:hAnsi="Franklin Gothic Book"/>
                <w:szCs w:val="24"/>
              </w:rPr>
            </w:pPr>
          </w:p>
        </w:tc>
      </w:tr>
    </w:tbl>
    <w:p w14:paraId="4E2339F1" w14:textId="77777777" w:rsidR="000F00C5" w:rsidRPr="00CF7463" w:rsidRDefault="000F00C5" w:rsidP="004D2543">
      <w:pPr>
        <w:jc w:val="left"/>
        <w:rPr>
          <w:rFonts w:ascii="Arial" w:hAnsi="Arial" w:cs="Arial"/>
          <w:b/>
          <w:sz w:val="20"/>
          <w:u w:val="single"/>
        </w:rPr>
      </w:pPr>
      <w:bookmarkStart w:id="0" w:name="annex1"/>
      <w:bookmarkEnd w:id="0"/>
    </w:p>
    <w:sectPr w:rsidR="000F00C5" w:rsidRPr="00CF7463" w:rsidSect="00FB1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F36D" w14:textId="77777777" w:rsidR="00024289" w:rsidRDefault="00024289">
      <w:r>
        <w:separator/>
      </w:r>
    </w:p>
  </w:endnote>
  <w:endnote w:type="continuationSeparator" w:id="0">
    <w:p w14:paraId="17BDA1CE" w14:textId="77777777" w:rsidR="00024289" w:rsidRDefault="0002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3320" w14:textId="77777777" w:rsidR="006B1DF1" w:rsidRDefault="006B1D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3C6A" w14:textId="11492E48" w:rsidR="002B71AF" w:rsidRPr="0050083E" w:rsidRDefault="006B1DF1" w:rsidP="006B1DF1">
    <w:pPr>
      <w:pBdr>
        <w:bottom w:val="single" w:sz="4" w:space="1" w:color="auto"/>
      </w:pBdr>
      <w:tabs>
        <w:tab w:val="right" w:pos="8914"/>
      </w:tabs>
      <w:rPr>
        <w:sz w:val="14"/>
        <w:szCs w:val="14"/>
      </w:rPr>
    </w:pPr>
    <w:r>
      <w:rPr>
        <w:rFonts w:ascii="Arial" w:hAnsi="Arial" w:cs="Arial"/>
        <w:sz w:val="14"/>
        <w:szCs w:val="14"/>
      </w:rPr>
      <w:t>Údržba veřejné zeleně na území MČ Praha-Březiněves</w:t>
    </w:r>
    <w:r>
      <w:rPr>
        <w:rFonts w:ascii="Arial" w:hAnsi="Arial" w:cs="Arial"/>
        <w:sz w:val="14"/>
        <w:szCs w:val="14"/>
      </w:rPr>
      <w:tab/>
    </w:r>
    <w:r w:rsidR="002B71AF" w:rsidRPr="0050083E">
      <w:rPr>
        <w:rFonts w:ascii="Arial" w:hAnsi="Arial" w:cs="Arial"/>
        <w:sz w:val="14"/>
        <w:szCs w:val="14"/>
      </w:rPr>
      <w:t xml:space="preserve">Stránka </w:t>
    </w:r>
    <w:r w:rsidR="006D6E83" w:rsidRPr="0050083E">
      <w:rPr>
        <w:rFonts w:ascii="Arial" w:hAnsi="Arial" w:cs="Arial"/>
        <w:sz w:val="14"/>
        <w:szCs w:val="14"/>
      </w:rPr>
      <w:fldChar w:fldCharType="begin"/>
    </w:r>
    <w:r w:rsidR="002B71AF" w:rsidRPr="0050083E">
      <w:rPr>
        <w:rFonts w:ascii="Arial" w:hAnsi="Arial" w:cs="Arial"/>
        <w:sz w:val="14"/>
        <w:szCs w:val="14"/>
      </w:rPr>
      <w:instrText>PAGE</w:instrText>
    </w:r>
    <w:r w:rsidR="006D6E83" w:rsidRPr="0050083E">
      <w:rPr>
        <w:rFonts w:ascii="Arial" w:hAnsi="Arial" w:cs="Arial"/>
        <w:sz w:val="14"/>
        <w:szCs w:val="14"/>
      </w:rPr>
      <w:fldChar w:fldCharType="separate"/>
    </w:r>
    <w:r w:rsidR="00470225">
      <w:rPr>
        <w:rFonts w:ascii="Arial" w:hAnsi="Arial" w:cs="Arial"/>
        <w:noProof/>
        <w:sz w:val="14"/>
        <w:szCs w:val="14"/>
      </w:rPr>
      <w:t>8</w:t>
    </w:r>
    <w:r w:rsidR="006D6E83" w:rsidRPr="0050083E">
      <w:rPr>
        <w:rFonts w:ascii="Arial" w:hAnsi="Arial" w:cs="Arial"/>
        <w:sz w:val="14"/>
        <w:szCs w:val="14"/>
      </w:rPr>
      <w:fldChar w:fldCharType="end"/>
    </w:r>
    <w:r w:rsidR="002B71AF" w:rsidRPr="0050083E">
      <w:rPr>
        <w:rFonts w:ascii="Arial" w:hAnsi="Arial" w:cs="Arial"/>
        <w:sz w:val="14"/>
        <w:szCs w:val="14"/>
      </w:rPr>
      <w:t xml:space="preserve"> z </w:t>
    </w:r>
    <w:r w:rsidR="006D6E83" w:rsidRPr="0050083E">
      <w:rPr>
        <w:rFonts w:ascii="Arial" w:hAnsi="Arial" w:cs="Arial"/>
        <w:sz w:val="14"/>
        <w:szCs w:val="14"/>
      </w:rPr>
      <w:fldChar w:fldCharType="begin"/>
    </w:r>
    <w:r w:rsidR="002B71AF" w:rsidRPr="0050083E">
      <w:rPr>
        <w:rFonts w:ascii="Arial" w:hAnsi="Arial" w:cs="Arial"/>
        <w:sz w:val="14"/>
        <w:szCs w:val="14"/>
      </w:rPr>
      <w:instrText>NUMPAGES</w:instrText>
    </w:r>
    <w:r w:rsidR="006D6E83" w:rsidRPr="0050083E">
      <w:rPr>
        <w:rFonts w:ascii="Arial" w:hAnsi="Arial" w:cs="Arial"/>
        <w:sz w:val="14"/>
        <w:szCs w:val="14"/>
      </w:rPr>
      <w:fldChar w:fldCharType="separate"/>
    </w:r>
    <w:r w:rsidR="00470225">
      <w:rPr>
        <w:rFonts w:ascii="Arial" w:hAnsi="Arial" w:cs="Arial"/>
        <w:noProof/>
        <w:sz w:val="14"/>
        <w:szCs w:val="14"/>
      </w:rPr>
      <w:t>8</w:t>
    </w:r>
    <w:r w:rsidR="006D6E83" w:rsidRPr="0050083E">
      <w:rPr>
        <w:rFonts w:ascii="Arial" w:hAnsi="Arial" w:cs="Arial"/>
        <w:sz w:val="14"/>
        <w:szCs w:val="14"/>
      </w:rPr>
      <w:fldChar w:fldCharType="end"/>
    </w:r>
  </w:p>
  <w:p w14:paraId="34235D44" w14:textId="77777777" w:rsidR="002B71AF" w:rsidRDefault="002B71AF" w:rsidP="00F77324">
    <w:pPr>
      <w:pStyle w:val="Zpat"/>
      <w:spacing w:line="240" w:lineRule="auto"/>
      <w:jc w:val="left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B586" w14:textId="77777777" w:rsidR="006B1DF1" w:rsidRDefault="006B1D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DCEA" w14:textId="77777777" w:rsidR="00024289" w:rsidRDefault="00024289">
      <w:r>
        <w:separator/>
      </w:r>
    </w:p>
  </w:footnote>
  <w:footnote w:type="continuationSeparator" w:id="0">
    <w:p w14:paraId="0049ABD8" w14:textId="77777777" w:rsidR="00024289" w:rsidRDefault="0002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8A5D" w14:textId="77777777" w:rsidR="006B1DF1" w:rsidRDefault="006B1D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B9BE" w14:textId="77777777" w:rsidR="006B1DF1" w:rsidRDefault="006B1D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789F" w14:textId="77777777" w:rsidR="002B71AF" w:rsidRPr="008C2EEC" w:rsidRDefault="002B71AF" w:rsidP="00491AC3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7728" behindDoc="0" locked="0" layoutInCell="1" allowOverlap="1" wp14:anchorId="70B5101F" wp14:editId="6D386CEB">
          <wp:simplePos x="0" y="0"/>
          <wp:positionH relativeFrom="column">
            <wp:posOffset>3810</wp:posOffset>
          </wp:positionH>
          <wp:positionV relativeFrom="paragraph">
            <wp:posOffset>-60325</wp:posOffset>
          </wp:positionV>
          <wp:extent cx="1485900" cy="363855"/>
          <wp:effectExtent l="1905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5748BF" w14:textId="77777777" w:rsidR="002B71AF" w:rsidRPr="00491AC3" w:rsidRDefault="002B71AF" w:rsidP="00491AC3">
    <w:pPr>
      <w:pStyle w:val="Zhlav"/>
      <w:pBdr>
        <w:bottom w:val="single" w:sz="4" w:space="1" w:color="auto"/>
      </w:pBdr>
      <w:jc w:val="right"/>
    </w:pPr>
    <w:r>
      <w:rPr>
        <w:rFonts w:ascii="Arial" w:hAnsi="Arial" w:cs="Arial"/>
        <w:b/>
        <w:sz w:val="18"/>
        <w:szCs w:val="18"/>
      </w:rPr>
      <w:t>Smlouva</w:t>
    </w:r>
    <w:r w:rsidRPr="00491AC3">
      <w:rPr>
        <w:rFonts w:ascii="Arial" w:hAnsi="Arial" w:cs="Arial"/>
        <w:b/>
        <w:sz w:val="18"/>
        <w:szCs w:val="18"/>
      </w:rPr>
      <w:t xml:space="preserve"> o poskytování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AE2750"/>
    <w:multiLevelType w:val="hybridMultilevel"/>
    <w:tmpl w:val="9A7E819C"/>
    <w:lvl w:ilvl="0" w:tplc="7D50D186">
      <w:numFmt w:val="bullet"/>
      <w:lvlText w:val="•"/>
      <w:lvlJc w:val="left"/>
      <w:pPr>
        <w:ind w:left="2136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D0D5BB7"/>
    <w:multiLevelType w:val="hybridMultilevel"/>
    <w:tmpl w:val="DE62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D968CA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4" w15:restartNumberingAfterBreak="0">
    <w:nsid w:val="179C6851"/>
    <w:multiLevelType w:val="multilevel"/>
    <w:tmpl w:val="60B432FE"/>
    <w:lvl w:ilvl="0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30"/>
        </w:tabs>
        <w:ind w:left="7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00"/>
        </w:tabs>
        <w:ind w:left="8200" w:hanging="2160"/>
      </w:pPr>
      <w:rPr>
        <w:rFonts w:hint="default"/>
      </w:rPr>
    </w:lvl>
  </w:abstractNum>
  <w:abstractNum w:abstractNumId="5" w15:restartNumberingAfterBreak="0">
    <w:nsid w:val="1C7021C2"/>
    <w:multiLevelType w:val="hybridMultilevel"/>
    <w:tmpl w:val="4C0CD808"/>
    <w:lvl w:ilvl="0" w:tplc="FE1622C6"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E1A76D2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8" w15:restartNumberingAfterBreak="0">
    <w:nsid w:val="276E6A07"/>
    <w:multiLevelType w:val="hybridMultilevel"/>
    <w:tmpl w:val="AE940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202E21"/>
    <w:multiLevelType w:val="multilevel"/>
    <w:tmpl w:val="6B925F2A"/>
    <w:lvl w:ilvl="0">
      <w:start w:val="1"/>
      <w:numFmt w:val="upperRoman"/>
      <w:pStyle w:val="slolnku"/>
      <w:lvlText w:val="%1."/>
      <w:lvlJc w:val="righ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397"/>
        </w:tabs>
        <w:ind w:left="397" w:firstLine="0"/>
      </w:pPr>
      <w:rPr>
        <w:rFonts w:ascii="Arial" w:hAnsi="Arial" w:cs="Arial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isLgl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30FD107B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1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B8B53C8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3" w15:restartNumberingAfterBreak="0">
    <w:nsid w:val="4D2E1B24"/>
    <w:multiLevelType w:val="hybridMultilevel"/>
    <w:tmpl w:val="ED103FEC"/>
    <w:lvl w:ilvl="0" w:tplc="27B492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E020F"/>
    <w:multiLevelType w:val="hybridMultilevel"/>
    <w:tmpl w:val="42984CD4"/>
    <w:lvl w:ilvl="0" w:tplc="7F1CB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046D5B"/>
    <w:multiLevelType w:val="multilevel"/>
    <w:tmpl w:val="B8F63E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6" w15:restartNumberingAfterBreak="0">
    <w:nsid w:val="57D13478"/>
    <w:multiLevelType w:val="hybridMultilevel"/>
    <w:tmpl w:val="2F26327E"/>
    <w:name w:val="WW8Num42"/>
    <w:lvl w:ilvl="0" w:tplc="31C0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67551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8" w15:restartNumberingAfterBreak="0">
    <w:nsid w:val="659C6B02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9" w15:restartNumberingAfterBreak="0">
    <w:nsid w:val="663371D2"/>
    <w:multiLevelType w:val="multilevel"/>
    <w:tmpl w:val="1C1005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0" w15:restartNumberingAfterBreak="0">
    <w:nsid w:val="6C1374DD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1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A1A1607"/>
    <w:multiLevelType w:val="multilevel"/>
    <w:tmpl w:val="BE3488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num w:numId="1" w16cid:durableId="306397299">
    <w:abstractNumId w:val="22"/>
  </w:num>
  <w:num w:numId="2" w16cid:durableId="51388817">
    <w:abstractNumId w:val="18"/>
  </w:num>
  <w:num w:numId="3" w16cid:durableId="1506939804">
    <w:abstractNumId w:val="15"/>
  </w:num>
  <w:num w:numId="4" w16cid:durableId="657615220">
    <w:abstractNumId w:val="1"/>
  </w:num>
  <w:num w:numId="5" w16cid:durableId="1234895469">
    <w:abstractNumId w:val="17"/>
  </w:num>
  <w:num w:numId="6" w16cid:durableId="1077555681">
    <w:abstractNumId w:val="4"/>
  </w:num>
  <w:num w:numId="7" w16cid:durableId="851262721">
    <w:abstractNumId w:val="9"/>
  </w:num>
  <w:num w:numId="8" w16cid:durableId="973868530">
    <w:abstractNumId w:val="5"/>
  </w:num>
  <w:num w:numId="9" w16cid:durableId="862791472">
    <w:abstractNumId w:val="19"/>
  </w:num>
  <w:num w:numId="10" w16cid:durableId="1030447343">
    <w:abstractNumId w:val="12"/>
  </w:num>
  <w:num w:numId="11" w16cid:durableId="245844022">
    <w:abstractNumId w:val="3"/>
  </w:num>
  <w:num w:numId="12" w16cid:durableId="334766721">
    <w:abstractNumId w:val="0"/>
  </w:num>
  <w:num w:numId="13" w16cid:durableId="724184790">
    <w:abstractNumId w:val="20"/>
  </w:num>
  <w:num w:numId="14" w16cid:durableId="474494846">
    <w:abstractNumId w:val="7"/>
  </w:num>
  <w:num w:numId="15" w16cid:durableId="2139642091">
    <w:abstractNumId w:val="16"/>
  </w:num>
  <w:num w:numId="16" w16cid:durableId="297951476">
    <w:abstractNumId w:val="10"/>
  </w:num>
  <w:num w:numId="17" w16cid:durableId="1686446485">
    <w:abstractNumId w:val="21"/>
  </w:num>
  <w:num w:numId="18" w16cid:durableId="131363315">
    <w:abstractNumId w:val="11"/>
  </w:num>
  <w:num w:numId="19" w16cid:durableId="1627853840">
    <w:abstractNumId w:val="6"/>
  </w:num>
  <w:num w:numId="20" w16cid:durableId="68887294">
    <w:abstractNumId w:val="2"/>
  </w:num>
  <w:num w:numId="21" w16cid:durableId="119497264">
    <w:abstractNumId w:val="13"/>
  </w:num>
  <w:num w:numId="22" w16cid:durableId="718286387">
    <w:abstractNumId w:val="14"/>
  </w:num>
  <w:num w:numId="23" w16cid:durableId="193883247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24"/>
    <w:rsid w:val="00004968"/>
    <w:rsid w:val="00013112"/>
    <w:rsid w:val="00015284"/>
    <w:rsid w:val="0002348E"/>
    <w:rsid w:val="00024289"/>
    <w:rsid w:val="000313F6"/>
    <w:rsid w:val="000411D9"/>
    <w:rsid w:val="00057DFE"/>
    <w:rsid w:val="0006234C"/>
    <w:rsid w:val="00081C64"/>
    <w:rsid w:val="000900E9"/>
    <w:rsid w:val="00093601"/>
    <w:rsid w:val="00096E1F"/>
    <w:rsid w:val="000A2793"/>
    <w:rsid w:val="000A705D"/>
    <w:rsid w:val="000B3445"/>
    <w:rsid w:val="000C55CD"/>
    <w:rsid w:val="000D2049"/>
    <w:rsid w:val="000D50A4"/>
    <w:rsid w:val="000D51D4"/>
    <w:rsid w:val="000D5591"/>
    <w:rsid w:val="000D6618"/>
    <w:rsid w:val="000F00C5"/>
    <w:rsid w:val="000F054B"/>
    <w:rsid w:val="00110FA2"/>
    <w:rsid w:val="00116519"/>
    <w:rsid w:val="0011690E"/>
    <w:rsid w:val="00120C80"/>
    <w:rsid w:val="00141A2C"/>
    <w:rsid w:val="0015519E"/>
    <w:rsid w:val="001565F3"/>
    <w:rsid w:val="00161EF7"/>
    <w:rsid w:val="00166A64"/>
    <w:rsid w:val="00167CEB"/>
    <w:rsid w:val="0017522C"/>
    <w:rsid w:val="00183D7B"/>
    <w:rsid w:val="00190B89"/>
    <w:rsid w:val="001976B6"/>
    <w:rsid w:val="0019785E"/>
    <w:rsid w:val="001A5402"/>
    <w:rsid w:val="001A73E3"/>
    <w:rsid w:val="001B46E7"/>
    <w:rsid w:val="001D6AE3"/>
    <w:rsid w:val="001E164D"/>
    <w:rsid w:val="001E7CF8"/>
    <w:rsid w:val="001F3F3B"/>
    <w:rsid w:val="001F5AE9"/>
    <w:rsid w:val="00201461"/>
    <w:rsid w:val="00201722"/>
    <w:rsid w:val="00203AB2"/>
    <w:rsid w:val="002078DE"/>
    <w:rsid w:val="00207AA9"/>
    <w:rsid w:val="00220D92"/>
    <w:rsid w:val="00222E95"/>
    <w:rsid w:val="0022789C"/>
    <w:rsid w:val="00233084"/>
    <w:rsid w:val="00253B89"/>
    <w:rsid w:val="00265045"/>
    <w:rsid w:val="00273AC6"/>
    <w:rsid w:val="00281BEA"/>
    <w:rsid w:val="00282458"/>
    <w:rsid w:val="0028328F"/>
    <w:rsid w:val="00295A74"/>
    <w:rsid w:val="00295FD9"/>
    <w:rsid w:val="002A15D3"/>
    <w:rsid w:val="002B31EC"/>
    <w:rsid w:val="002B71AF"/>
    <w:rsid w:val="002C5283"/>
    <w:rsid w:val="002D2533"/>
    <w:rsid w:val="002E492A"/>
    <w:rsid w:val="002F0659"/>
    <w:rsid w:val="002F751E"/>
    <w:rsid w:val="00307BD3"/>
    <w:rsid w:val="003365B4"/>
    <w:rsid w:val="00337C47"/>
    <w:rsid w:val="00337F8B"/>
    <w:rsid w:val="00340614"/>
    <w:rsid w:val="0034099C"/>
    <w:rsid w:val="003458D3"/>
    <w:rsid w:val="003556F2"/>
    <w:rsid w:val="00356310"/>
    <w:rsid w:val="0036059A"/>
    <w:rsid w:val="00362771"/>
    <w:rsid w:val="00376812"/>
    <w:rsid w:val="003B0EB3"/>
    <w:rsid w:val="003C015B"/>
    <w:rsid w:val="003C6286"/>
    <w:rsid w:val="003E0EB5"/>
    <w:rsid w:val="003E2159"/>
    <w:rsid w:val="003F10DC"/>
    <w:rsid w:val="003F4005"/>
    <w:rsid w:val="0041249E"/>
    <w:rsid w:val="0041273D"/>
    <w:rsid w:val="00426A1D"/>
    <w:rsid w:val="00447EC8"/>
    <w:rsid w:val="004502AE"/>
    <w:rsid w:val="00451EB8"/>
    <w:rsid w:val="0046317A"/>
    <w:rsid w:val="00463A6C"/>
    <w:rsid w:val="00470225"/>
    <w:rsid w:val="00491AC3"/>
    <w:rsid w:val="00496525"/>
    <w:rsid w:val="00497DE3"/>
    <w:rsid w:val="004A30AC"/>
    <w:rsid w:val="004B1F1D"/>
    <w:rsid w:val="004B5BAD"/>
    <w:rsid w:val="004C6A2C"/>
    <w:rsid w:val="004C6FFF"/>
    <w:rsid w:val="004D0EDA"/>
    <w:rsid w:val="004D2543"/>
    <w:rsid w:val="004E3FBC"/>
    <w:rsid w:val="004F17A4"/>
    <w:rsid w:val="004F3D8F"/>
    <w:rsid w:val="00507CB2"/>
    <w:rsid w:val="0052622D"/>
    <w:rsid w:val="0053180D"/>
    <w:rsid w:val="005345F5"/>
    <w:rsid w:val="00536008"/>
    <w:rsid w:val="00537E2F"/>
    <w:rsid w:val="0054339D"/>
    <w:rsid w:val="00553FD6"/>
    <w:rsid w:val="00554235"/>
    <w:rsid w:val="0056456F"/>
    <w:rsid w:val="0057783F"/>
    <w:rsid w:val="005836E7"/>
    <w:rsid w:val="005A24D2"/>
    <w:rsid w:val="005B3648"/>
    <w:rsid w:val="005C554B"/>
    <w:rsid w:val="005C5BD3"/>
    <w:rsid w:val="005C74DF"/>
    <w:rsid w:val="005D033C"/>
    <w:rsid w:val="005D07CF"/>
    <w:rsid w:val="005E4FA7"/>
    <w:rsid w:val="005E5CC7"/>
    <w:rsid w:val="005E6770"/>
    <w:rsid w:val="005F07EA"/>
    <w:rsid w:val="005F528C"/>
    <w:rsid w:val="00601F29"/>
    <w:rsid w:val="00606C0E"/>
    <w:rsid w:val="00614DB6"/>
    <w:rsid w:val="00621850"/>
    <w:rsid w:val="00632F2E"/>
    <w:rsid w:val="0063460C"/>
    <w:rsid w:val="006456F4"/>
    <w:rsid w:val="00650CAE"/>
    <w:rsid w:val="00657F17"/>
    <w:rsid w:val="00662DAA"/>
    <w:rsid w:val="00664F72"/>
    <w:rsid w:val="00683618"/>
    <w:rsid w:val="00686599"/>
    <w:rsid w:val="00690E75"/>
    <w:rsid w:val="00695700"/>
    <w:rsid w:val="006A3CF3"/>
    <w:rsid w:val="006A4AE2"/>
    <w:rsid w:val="006A6DAF"/>
    <w:rsid w:val="006B15C2"/>
    <w:rsid w:val="006B1DF1"/>
    <w:rsid w:val="006C3167"/>
    <w:rsid w:val="006C5509"/>
    <w:rsid w:val="006D6E83"/>
    <w:rsid w:val="006E514F"/>
    <w:rsid w:val="006F0D62"/>
    <w:rsid w:val="006F7C9D"/>
    <w:rsid w:val="0070108E"/>
    <w:rsid w:val="00706CF1"/>
    <w:rsid w:val="007115AA"/>
    <w:rsid w:val="0073036E"/>
    <w:rsid w:val="007402A2"/>
    <w:rsid w:val="007437E2"/>
    <w:rsid w:val="00772111"/>
    <w:rsid w:val="00773FBF"/>
    <w:rsid w:val="00775187"/>
    <w:rsid w:val="00782C88"/>
    <w:rsid w:val="00792B15"/>
    <w:rsid w:val="007961DB"/>
    <w:rsid w:val="007B312D"/>
    <w:rsid w:val="007B50C0"/>
    <w:rsid w:val="007C138D"/>
    <w:rsid w:val="007C7832"/>
    <w:rsid w:val="007D4D30"/>
    <w:rsid w:val="007E369C"/>
    <w:rsid w:val="007E76B9"/>
    <w:rsid w:val="007F3C1F"/>
    <w:rsid w:val="0080561C"/>
    <w:rsid w:val="0080599B"/>
    <w:rsid w:val="00822E5A"/>
    <w:rsid w:val="00830F8E"/>
    <w:rsid w:val="0084389A"/>
    <w:rsid w:val="00846276"/>
    <w:rsid w:val="00855897"/>
    <w:rsid w:val="00863F72"/>
    <w:rsid w:val="00865E97"/>
    <w:rsid w:val="00891F29"/>
    <w:rsid w:val="008A0E67"/>
    <w:rsid w:val="008A3380"/>
    <w:rsid w:val="008B2369"/>
    <w:rsid w:val="008C0EED"/>
    <w:rsid w:val="008C3F3F"/>
    <w:rsid w:val="008D4976"/>
    <w:rsid w:val="008F48CB"/>
    <w:rsid w:val="00901017"/>
    <w:rsid w:val="00905911"/>
    <w:rsid w:val="00910898"/>
    <w:rsid w:val="00914EBA"/>
    <w:rsid w:val="00925DF0"/>
    <w:rsid w:val="00926DE4"/>
    <w:rsid w:val="00935DBB"/>
    <w:rsid w:val="009376C6"/>
    <w:rsid w:val="009379C1"/>
    <w:rsid w:val="0094080A"/>
    <w:rsid w:val="0094246F"/>
    <w:rsid w:val="00945D99"/>
    <w:rsid w:val="0094637D"/>
    <w:rsid w:val="00956FF3"/>
    <w:rsid w:val="0096613B"/>
    <w:rsid w:val="00970351"/>
    <w:rsid w:val="00992C7E"/>
    <w:rsid w:val="00995263"/>
    <w:rsid w:val="009B08A0"/>
    <w:rsid w:val="009B2974"/>
    <w:rsid w:val="009D1DBD"/>
    <w:rsid w:val="009D6604"/>
    <w:rsid w:val="009D74B3"/>
    <w:rsid w:val="009F0FEB"/>
    <w:rsid w:val="00A0562B"/>
    <w:rsid w:val="00A20B26"/>
    <w:rsid w:val="00A24D8D"/>
    <w:rsid w:val="00A315C4"/>
    <w:rsid w:val="00A3578C"/>
    <w:rsid w:val="00A41F4E"/>
    <w:rsid w:val="00A571BD"/>
    <w:rsid w:val="00A65B32"/>
    <w:rsid w:val="00A70A4F"/>
    <w:rsid w:val="00A729CD"/>
    <w:rsid w:val="00A819AE"/>
    <w:rsid w:val="00A82758"/>
    <w:rsid w:val="00A833CC"/>
    <w:rsid w:val="00AA49FE"/>
    <w:rsid w:val="00AA7DA6"/>
    <w:rsid w:val="00AA7DD4"/>
    <w:rsid w:val="00AB1AB2"/>
    <w:rsid w:val="00AB5210"/>
    <w:rsid w:val="00AD1F4A"/>
    <w:rsid w:val="00AE0240"/>
    <w:rsid w:val="00AE0985"/>
    <w:rsid w:val="00B00F57"/>
    <w:rsid w:val="00B126E3"/>
    <w:rsid w:val="00B14041"/>
    <w:rsid w:val="00B17AFD"/>
    <w:rsid w:val="00B218B4"/>
    <w:rsid w:val="00B250D4"/>
    <w:rsid w:val="00B269D7"/>
    <w:rsid w:val="00B47DF7"/>
    <w:rsid w:val="00B51A84"/>
    <w:rsid w:val="00B52BBC"/>
    <w:rsid w:val="00B65047"/>
    <w:rsid w:val="00B86B5C"/>
    <w:rsid w:val="00BC3BBC"/>
    <w:rsid w:val="00BC55E8"/>
    <w:rsid w:val="00BD1097"/>
    <w:rsid w:val="00BD3377"/>
    <w:rsid w:val="00BD3E58"/>
    <w:rsid w:val="00BE3A54"/>
    <w:rsid w:val="00BE4679"/>
    <w:rsid w:val="00BF20D8"/>
    <w:rsid w:val="00C002FB"/>
    <w:rsid w:val="00C019A1"/>
    <w:rsid w:val="00C02FD6"/>
    <w:rsid w:val="00C12FD0"/>
    <w:rsid w:val="00C22EEF"/>
    <w:rsid w:val="00C2615A"/>
    <w:rsid w:val="00C4288C"/>
    <w:rsid w:val="00C53AD5"/>
    <w:rsid w:val="00C60D4D"/>
    <w:rsid w:val="00C77E67"/>
    <w:rsid w:val="00C93616"/>
    <w:rsid w:val="00CB0A33"/>
    <w:rsid w:val="00CB5649"/>
    <w:rsid w:val="00CD5DE7"/>
    <w:rsid w:val="00CE0591"/>
    <w:rsid w:val="00CE0976"/>
    <w:rsid w:val="00CE5B3A"/>
    <w:rsid w:val="00CE781D"/>
    <w:rsid w:val="00CF212D"/>
    <w:rsid w:val="00CF2CC9"/>
    <w:rsid w:val="00CF5D1D"/>
    <w:rsid w:val="00CF7463"/>
    <w:rsid w:val="00D00A23"/>
    <w:rsid w:val="00D0155A"/>
    <w:rsid w:val="00D029AC"/>
    <w:rsid w:val="00D07667"/>
    <w:rsid w:val="00D1707E"/>
    <w:rsid w:val="00D17EF0"/>
    <w:rsid w:val="00D26521"/>
    <w:rsid w:val="00D45A71"/>
    <w:rsid w:val="00D5737B"/>
    <w:rsid w:val="00D6257E"/>
    <w:rsid w:val="00D750A8"/>
    <w:rsid w:val="00D86CE8"/>
    <w:rsid w:val="00D92D8F"/>
    <w:rsid w:val="00D96590"/>
    <w:rsid w:val="00D97990"/>
    <w:rsid w:val="00DA2BD9"/>
    <w:rsid w:val="00DB6533"/>
    <w:rsid w:val="00DF2045"/>
    <w:rsid w:val="00DF3BDA"/>
    <w:rsid w:val="00E150DA"/>
    <w:rsid w:val="00E225A7"/>
    <w:rsid w:val="00E22ADB"/>
    <w:rsid w:val="00E31164"/>
    <w:rsid w:val="00E31501"/>
    <w:rsid w:val="00E3344F"/>
    <w:rsid w:val="00E408A9"/>
    <w:rsid w:val="00E42890"/>
    <w:rsid w:val="00E57230"/>
    <w:rsid w:val="00E60405"/>
    <w:rsid w:val="00E60C4E"/>
    <w:rsid w:val="00E61D5D"/>
    <w:rsid w:val="00E76218"/>
    <w:rsid w:val="00E85D28"/>
    <w:rsid w:val="00EA248E"/>
    <w:rsid w:val="00EE07D3"/>
    <w:rsid w:val="00EE1253"/>
    <w:rsid w:val="00EF15C8"/>
    <w:rsid w:val="00EF3CDF"/>
    <w:rsid w:val="00EF5E08"/>
    <w:rsid w:val="00F018E4"/>
    <w:rsid w:val="00F03547"/>
    <w:rsid w:val="00F05BBD"/>
    <w:rsid w:val="00F35995"/>
    <w:rsid w:val="00F437F6"/>
    <w:rsid w:val="00F50078"/>
    <w:rsid w:val="00F50137"/>
    <w:rsid w:val="00F52D7F"/>
    <w:rsid w:val="00F56F56"/>
    <w:rsid w:val="00F65FD0"/>
    <w:rsid w:val="00F67A12"/>
    <w:rsid w:val="00F77324"/>
    <w:rsid w:val="00F859B7"/>
    <w:rsid w:val="00FB1BE9"/>
    <w:rsid w:val="00FC1ED1"/>
    <w:rsid w:val="00FC7235"/>
    <w:rsid w:val="00FD067F"/>
    <w:rsid w:val="00FD5891"/>
    <w:rsid w:val="00FE0E2D"/>
    <w:rsid w:val="00FE1229"/>
    <w:rsid w:val="00FE6853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25AB8"/>
  <w15:docId w15:val="{C73DC693-9725-4CA6-8C30-C9BC739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7732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"/>
    <w:basedOn w:val="Normln"/>
    <w:next w:val="Nadpis2"/>
    <w:qFormat/>
    <w:rsid w:val="00F7732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qFormat/>
    <w:rsid w:val="00F77324"/>
    <w:pPr>
      <w:spacing w:after="120"/>
      <w:ind w:left="1418" w:hanging="708"/>
      <w:outlineLvl w:val="1"/>
    </w:pPr>
  </w:style>
  <w:style w:type="paragraph" w:styleId="Nadpis3">
    <w:name w:val="heading 3"/>
    <w:basedOn w:val="Normln"/>
    <w:qFormat/>
    <w:rsid w:val="00F77324"/>
    <w:pPr>
      <w:spacing w:after="120"/>
      <w:ind w:left="2269" w:hanging="708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732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F7732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  <w:rsid w:val="00F77324"/>
  </w:style>
  <w:style w:type="paragraph" w:customStyle="1" w:styleId="Nzevsmlouvy">
    <w:name w:val="Název smlouvy"/>
    <w:basedOn w:val="Normln"/>
    <w:rsid w:val="00F7732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F77324"/>
    <w:rPr>
      <w:b/>
      <w:sz w:val="28"/>
    </w:rPr>
  </w:style>
  <w:style w:type="paragraph" w:customStyle="1" w:styleId="Identifikacestran">
    <w:name w:val="Identifikace stran"/>
    <w:basedOn w:val="Normln"/>
    <w:rsid w:val="00F77324"/>
  </w:style>
  <w:style w:type="paragraph" w:customStyle="1" w:styleId="Prohlen">
    <w:name w:val="Prohlášení"/>
    <w:basedOn w:val="Normln"/>
    <w:rsid w:val="00F77324"/>
    <w:pPr>
      <w:jc w:val="center"/>
    </w:pPr>
    <w:rPr>
      <w:b/>
    </w:rPr>
  </w:style>
  <w:style w:type="paragraph" w:styleId="Zkladntextodsazen">
    <w:name w:val="Body Text Indent"/>
    <w:basedOn w:val="Normln"/>
    <w:rsid w:val="00F77324"/>
    <w:pPr>
      <w:ind w:left="1418" w:hanging="709"/>
    </w:pPr>
  </w:style>
  <w:style w:type="character" w:styleId="Hypertextovodkaz">
    <w:name w:val="Hyperlink"/>
    <w:basedOn w:val="Standardnpsmoodstavce"/>
    <w:rsid w:val="00F77324"/>
    <w:rPr>
      <w:color w:val="0000FF"/>
      <w:u w:val="single"/>
    </w:rPr>
  </w:style>
  <w:style w:type="paragraph" w:styleId="Normlnodsazen">
    <w:name w:val="Normal Indent"/>
    <w:basedOn w:val="Normln"/>
    <w:rsid w:val="00F77324"/>
    <w:pPr>
      <w:ind w:left="720"/>
    </w:pPr>
  </w:style>
  <w:style w:type="paragraph" w:styleId="Zkladntext2">
    <w:name w:val="Body Text 2"/>
    <w:basedOn w:val="Normln"/>
    <w:rsid w:val="00F77324"/>
    <w:pPr>
      <w:spacing w:after="120" w:line="480" w:lineRule="auto"/>
    </w:pPr>
  </w:style>
  <w:style w:type="paragraph" w:styleId="Zkladntext3">
    <w:name w:val="Body Text 3"/>
    <w:basedOn w:val="Normln"/>
    <w:rsid w:val="00F77324"/>
    <w:pPr>
      <w:spacing w:after="120"/>
    </w:pPr>
    <w:rPr>
      <w:sz w:val="16"/>
      <w:szCs w:val="16"/>
    </w:rPr>
  </w:style>
  <w:style w:type="paragraph" w:styleId="Textvbloku">
    <w:name w:val="Block Text"/>
    <w:basedOn w:val="Normln"/>
    <w:rsid w:val="00F77324"/>
    <w:pPr>
      <w:numPr>
        <w:ilvl w:val="12"/>
      </w:numPr>
      <w:overflowPunct/>
      <w:autoSpaceDE/>
      <w:autoSpaceDN/>
      <w:adjustRightInd/>
      <w:spacing w:before="120" w:after="120" w:line="360" w:lineRule="atLeast"/>
      <w:ind w:left="709" w:right="-45"/>
      <w:textAlignment w:val="auto"/>
    </w:pPr>
    <w:rPr>
      <w:lang w:val="en-US"/>
    </w:rPr>
  </w:style>
  <w:style w:type="paragraph" w:customStyle="1" w:styleId="Table">
    <w:name w:val="Table"/>
    <w:basedOn w:val="Normln"/>
    <w:rsid w:val="00F77324"/>
    <w:pPr>
      <w:keepLines/>
      <w:spacing w:before="40" w:after="40" w:line="240" w:lineRule="auto"/>
      <w:ind w:left="57" w:right="57"/>
      <w:jc w:val="left"/>
    </w:pPr>
    <w:rPr>
      <w:lang w:eastAsia="cs-CZ"/>
    </w:rPr>
  </w:style>
  <w:style w:type="paragraph" w:customStyle="1" w:styleId="TableHeading">
    <w:name w:val="Table Heading"/>
    <w:basedOn w:val="Table"/>
    <w:rsid w:val="00F77324"/>
    <w:pPr>
      <w:jc w:val="center"/>
    </w:pPr>
    <w:rPr>
      <w:b/>
    </w:rPr>
  </w:style>
  <w:style w:type="paragraph" w:styleId="Normlnweb">
    <w:name w:val="Normal (Web)"/>
    <w:basedOn w:val="Normln"/>
    <w:rsid w:val="00F77324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val="en-GB"/>
    </w:rPr>
  </w:style>
  <w:style w:type="paragraph" w:customStyle="1" w:styleId="EskalJm">
    <w:name w:val="EskalJm"/>
    <w:basedOn w:val="Normln"/>
    <w:rsid w:val="00F77324"/>
    <w:pPr>
      <w:numPr>
        <w:ilvl w:val="12"/>
      </w:numPr>
      <w:overflowPunct/>
      <w:autoSpaceDE/>
      <w:autoSpaceDN/>
      <w:adjustRightInd/>
      <w:spacing w:before="120" w:after="120" w:line="240" w:lineRule="atLeast"/>
      <w:ind w:left="1418" w:right="-45"/>
      <w:textAlignment w:val="auto"/>
    </w:pPr>
    <w:rPr>
      <w:b/>
      <w:bCs/>
    </w:rPr>
  </w:style>
  <w:style w:type="paragraph" w:styleId="Textbubliny">
    <w:name w:val="Balloon Text"/>
    <w:basedOn w:val="Normln"/>
    <w:semiHidden/>
    <w:rsid w:val="0028328F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BC3BBC"/>
  </w:style>
  <w:style w:type="paragraph" w:styleId="Seznam">
    <w:name w:val="List"/>
    <w:basedOn w:val="Normln"/>
    <w:rsid w:val="0094637D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sz w:val="20"/>
      <w:lang w:eastAsia="cs-CZ"/>
    </w:rPr>
  </w:style>
  <w:style w:type="paragraph" w:styleId="Zkladntext">
    <w:name w:val="Body Text"/>
    <w:basedOn w:val="Normln"/>
    <w:rsid w:val="00A41F4E"/>
    <w:pPr>
      <w:spacing w:after="120"/>
    </w:pPr>
  </w:style>
  <w:style w:type="numbering" w:customStyle="1" w:styleId="List1">
    <w:name w:val="List 1"/>
    <w:rsid w:val="000D51D4"/>
  </w:style>
  <w:style w:type="character" w:styleId="Siln">
    <w:name w:val="Strong"/>
    <w:basedOn w:val="Standardnpsmoodstavce"/>
    <w:qFormat/>
    <w:rsid w:val="00AA7DA6"/>
    <w:rPr>
      <w:b/>
    </w:rPr>
  </w:style>
  <w:style w:type="paragraph" w:customStyle="1" w:styleId="Textnormlntabulka">
    <w:name w:val="Text normální tabulka"/>
    <w:basedOn w:val="Normln"/>
    <w:next w:val="Normln"/>
    <w:rsid w:val="00491AC3"/>
    <w:pPr>
      <w:spacing w:before="20" w:line="240" w:lineRule="auto"/>
      <w:jc w:val="left"/>
      <w:textAlignment w:val="auto"/>
    </w:pPr>
    <w:rPr>
      <w:rFonts w:ascii="Arial" w:hAnsi="Arial"/>
      <w:sz w:val="20"/>
      <w:szCs w:val="17"/>
      <w:lang w:eastAsia="cs-CZ"/>
    </w:rPr>
  </w:style>
  <w:style w:type="paragraph" w:customStyle="1" w:styleId="Varianta">
    <w:name w:val="Varianta"/>
    <w:basedOn w:val="Normln"/>
    <w:next w:val="Normln"/>
    <w:rsid w:val="00491AC3"/>
    <w:pPr>
      <w:spacing w:line="240" w:lineRule="auto"/>
    </w:pPr>
    <w:rPr>
      <w:rFonts w:ascii="Arial" w:hAnsi="Arial"/>
      <w:sz w:val="16"/>
    </w:rPr>
  </w:style>
  <w:style w:type="paragraph" w:customStyle="1" w:styleId="Textnormln">
    <w:name w:val="Text normální"/>
    <w:link w:val="TextnormlnChar"/>
    <w:rsid w:val="00491AC3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hAnsi="Arial"/>
      <w:szCs w:val="17"/>
    </w:rPr>
  </w:style>
  <w:style w:type="character" w:customStyle="1" w:styleId="TextnormlnChar">
    <w:name w:val="Text normální Char"/>
    <w:basedOn w:val="Standardnpsmoodstavce"/>
    <w:link w:val="Textnormln"/>
    <w:rsid w:val="00491AC3"/>
    <w:rPr>
      <w:rFonts w:ascii="Arial" w:hAnsi="Arial"/>
      <w:szCs w:val="17"/>
      <w:lang w:val="cs-CZ" w:eastAsia="cs-CZ" w:bidi="ar-SA"/>
    </w:rPr>
  </w:style>
  <w:style w:type="paragraph" w:customStyle="1" w:styleId="Textodstavec">
    <w:name w:val="Text odstavec"/>
    <w:basedOn w:val="Textnormln"/>
    <w:link w:val="TextodstavecChar"/>
    <w:rsid w:val="00491AC3"/>
    <w:pPr>
      <w:spacing w:before="120"/>
    </w:pPr>
    <w:rPr>
      <w:b/>
      <w:szCs w:val="24"/>
    </w:rPr>
  </w:style>
  <w:style w:type="character" w:customStyle="1" w:styleId="TextodstavecChar">
    <w:name w:val="Text odstavec Char"/>
    <w:basedOn w:val="TextnormlnChar"/>
    <w:link w:val="Textodstavec"/>
    <w:rsid w:val="00491AC3"/>
    <w:rPr>
      <w:rFonts w:ascii="Arial" w:hAnsi="Arial"/>
      <w:b/>
      <w:szCs w:val="24"/>
      <w:lang w:val="cs-CZ" w:eastAsia="cs-CZ" w:bidi="ar-SA"/>
    </w:rPr>
  </w:style>
  <w:style w:type="character" w:customStyle="1" w:styleId="apple-converted-space">
    <w:name w:val="apple-converted-space"/>
    <w:basedOn w:val="Standardnpsmoodstavce"/>
    <w:rsid w:val="0017522C"/>
  </w:style>
  <w:style w:type="paragraph" w:styleId="Prosttext">
    <w:name w:val="Plain Text"/>
    <w:basedOn w:val="Normln"/>
    <w:link w:val="ProsttextChar"/>
    <w:uiPriority w:val="99"/>
    <w:rsid w:val="003E2159"/>
    <w:pPr>
      <w:overflowPunct/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E2159"/>
    <w:rPr>
      <w:rFonts w:ascii="Courier New" w:hAnsi="Courier New" w:cs="Courier New"/>
    </w:rPr>
  </w:style>
  <w:style w:type="character" w:styleId="Odkaznakoment">
    <w:name w:val="annotation reference"/>
    <w:rsid w:val="003E21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2159"/>
    <w:pPr>
      <w:overflowPunct/>
      <w:autoSpaceDE/>
      <w:autoSpaceDN/>
      <w:adjustRightInd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E2159"/>
  </w:style>
  <w:style w:type="paragraph" w:styleId="Odstavecseseznamem">
    <w:name w:val="List Paragraph"/>
    <w:basedOn w:val="Normln"/>
    <w:uiPriority w:val="34"/>
    <w:qFormat/>
    <w:rsid w:val="003E2159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customStyle="1" w:styleId="Zkladntext21">
    <w:name w:val="Základní text 21"/>
    <w:basedOn w:val="Normln"/>
    <w:rsid w:val="002B71AF"/>
    <w:pPr>
      <w:tabs>
        <w:tab w:val="num" w:pos="720"/>
      </w:tabs>
      <w:overflowPunct/>
      <w:autoSpaceDE/>
      <w:autoSpaceDN/>
      <w:adjustRightInd/>
      <w:spacing w:line="240" w:lineRule="auto"/>
      <w:ind w:left="720" w:hanging="720"/>
      <w:textAlignment w:val="auto"/>
    </w:pPr>
    <w:rPr>
      <w:rFonts w:ascii="Arial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2B71AF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2B71AF"/>
    <w:rPr>
      <w:b/>
      <w:bCs/>
      <w:lang w:eastAsia="en-US"/>
    </w:rPr>
  </w:style>
  <w:style w:type="paragraph" w:styleId="Rozloendokumentu">
    <w:name w:val="Document Map"/>
    <w:basedOn w:val="Normln"/>
    <w:link w:val="RozloendokumentuChar"/>
    <w:rsid w:val="00201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201722"/>
    <w:rPr>
      <w:rFonts w:ascii="Tahoma" w:hAnsi="Tahoma" w:cs="Tahoma"/>
      <w:sz w:val="16"/>
      <w:szCs w:val="16"/>
      <w:lang w:eastAsia="en-US"/>
    </w:rPr>
  </w:style>
  <w:style w:type="character" w:styleId="Zdraznn">
    <w:name w:val="Emphasis"/>
    <w:basedOn w:val="Standardnpsmoodstavce"/>
    <w:uiPriority w:val="20"/>
    <w:qFormat/>
    <w:rsid w:val="00116519"/>
    <w:rPr>
      <w:i/>
      <w:iCs/>
    </w:rPr>
  </w:style>
  <w:style w:type="paragraph" w:customStyle="1" w:styleId="l5">
    <w:name w:val="l5"/>
    <w:basedOn w:val="Normln"/>
    <w:rsid w:val="00BC55E8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l6">
    <w:name w:val="l6"/>
    <w:basedOn w:val="Normln"/>
    <w:rsid w:val="00BC55E8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C55E8"/>
    <w:rPr>
      <w:i/>
      <w:iCs/>
    </w:rPr>
  </w:style>
  <w:style w:type="paragraph" w:customStyle="1" w:styleId="slolnku">
    <w:name w:val="Číslo článku"/>
    <w:basedOn w:val="Normln"/>
    <w:next w:val="Normln"/>
    <w:rsid w:val="00914EBA"/>
    <w:pPr>
      <w:keepNext/>
      <w:numPr>
        <w:numId w:val="7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lang w:eastAsia="cs-CZ"/>
    </w:rPr>
  </w:style>
  <w:style w:type="paragraph" w:customStyle="1" w:styleId="Textodst1sl">
    <w:name w:val="Text odst.1čísl"/>
    <w:basedOn w:val="Normln"/>
    <w:link w:val="Textodst1slChar"/>
    <w:rsid w:val="00914EBA"/>
    <w:pPr>
      <w:numPr>
        <w:ilvl w:val="1"/>
        <w:numId w:val="7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lang w:val="x-none" w:eastAsia="x-none"/>
    </w:rPr>
  </w:style>
  <w:style w:type="paragraph" w:customStyle="1" w:styleId="Textodst2slovan">
    <w:name w:val="Text odst.2 číslovaný"/>
    <w:basedOn w:val="Textodst1sl"/>
    <w:rsid w:val="00914EBA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2140"/>
      </w:tabs>
      <w:spacing w:before="0"/>
      <w:ind w:left="2140" w:hanging="720"/>
      <w:outlineLvl w:val="2"/>
    </w:pPr>
  </w:style>
  <w:style w:type="paragraph" w:customStyle="1" w:styleId="Textodst3psmena">
    <w:name w:val="Text odst. 3 písmena"/>
    <w:basedOn w:val="Textodst1sl"/>
    <w:rsid w:val="00914EBA"/>
    <w:pPr>
      <w:numPr>
        <w:ilvl w:val="3"/>
      </w:numPr>
      <w:tabs>
        <w:tab w:val="clear" w:pos="2778"/>
        <w:tab w:val="num" w:pos="360"/>
        <w:tab w:val="num" w:pos="2850"/>
      </w:tabs>
      <w:spacing w:before="0"/>
      <w:ind w:left="2850" w:hanging="720"/>
      <w:outlineLvl w:val="3"/>
    </w:pPr>
  </w:style>
  <w:style w:type="character" w:customStyle="1" w:styleId="Textodst1slChar">
    <w:name w:val="Text odst.1čísl Char"/>
    <w:link w:val="Textodst1sl"/>
    <w:rsid w:val="00914EBA"/>
    <w:rPr>
      <w:sz w:val="24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337C47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37C47"/>
    <w:rPr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337C47"/>
    <w:pPr>
      <w:widowControl w:val="0"/>
      <w:tabs>
        <w:tab w:val="num" w:pos="1135"/>
      </w:tabs>
      <w:overflowPunct/>
      <w:autoSpaceDE/>
      <w:autoSpaceDN/>
      <w:adjustRightInd/>
      <w:spacing w:before="120" w:line="240" w:lineRule="auto"/>
      <w:ind w:left="1135" w:hanging="567"/>
      <w:textAlignment w:val="auto"/>
    </w:pPr>
    <w:rPr>
      <w:rFonts w:eastAsia="SimSun"/>
      <w:bCs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337C47"/>
    <w:rPr>
      <w:rFonts w:eastAsia="SimSun"/>
      <w:bCs/>
      <w:iCs/>
      <w:sz w:val="22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4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A90A-6FC7-4F95-BA86-A2FE9374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2359</Words>
  <Characters>13919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poskytovani sluzeb</vt:lpstr>
      <vt:lpstr>SMLOUVA O POSKYTOVÁNÍ ÚDRŽBY A PODPORY</vt:lpstr>
    </vt:vector>
  </TitlesOfParts>
  <Company>Mgr. Tomas Sekera/ISMS Lead Auditor</Company>
  <LinksUpToDate>false</LinksUpToDate>
  <CharactersWithSpaces>16246</CharactersWithSpaces>
  <SharedDoc>false</SharedDoc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mailto:tomas.sekera@gmail.com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mailto:premysl.libal@jsn.cz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poskytovani sluzeb</dc:title>
  <dc:creator>Tomas Sekera</dc:creator>
  <cp:lastModifiedBy>Hana Valentova</cp:lastModifiedBy>
  <cp:revision>5</cp:revision>
  <cp:lastPrinted>2021-10-19T08:00:00Z</cp:lastPrinted>
  <dcterms:created xsi:type="dcterms:W3CDTF">2025-04-07T15:12:00Z</dcterms:created>
  <dcterms:modified xsi:type="dcterms:W3CDTF">2025-05-16T09:15:00Z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2021-10-15T05:39:32Z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5a3d573e-349e-495a-af03-52e4179f45f7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